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1EA1" w:rsidRPr="00915F1A" w:rsidRDefault="00E51EA1" w:rsidP="00B46B64">
      <w:pPr>
        <w:spacing w:after="0" w:line="240" w:lineRule="auto"/>
        <w:jc w:val="center"/>
        <w:rPr>
          <w:rFonts w:ascii="Tahoma" w:eastAsia="Times New Roman" w:hAnsi="Tahoma" w:cs="Tahoma"/>
          <w:color w:val="000000" w:themeColor="text1"/>
          <w:sz w:val="20"/>
          <w:szCs w:val="20"/>
          <w:u w:val="single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  <w:t>ДОГОВОР ПОСТАВКИ ПРОДУКЦИИ №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u w:val="single"/>
          <w:lang w:eastAsia="ru-RU"/>
        </w:rPr>
        <w:t>_________________</w:t>
      </w:r>
    </w:p>
    <w:p w:rsidR="00E51EA1" w:rsidRPr="00915F1A" w:rsidRDefault="00E51EA1" w:rsidP="00E51EA1">
      <w:pPr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u w:val="single"/>
          <w:lang w:eastAsia="ru-RU"/>
        </w:rPr>
      </w:pPr>
    </w:p>
    <w:p w:rsidR="00E51EA1" w:rsidRPr="00915F1A" w:rsidRDefault="00E51EA1" w:rsidP="00E51EA1">
      <w:pPr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г. </w:t>
      </w:r>
      <w:r w:rsidR="00C06B11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Саратов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ab/>
        <w:t xml:space="preserve">       </w:t>
      </w:r>
      <w:r w:rsidR="0063536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</w:t>
      </w:r>
      <w:r w:rsidR="00123789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         </w:t>
      </w:r>
      <w:r w:rsidR="0063536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«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____»____________</w:t>
      </w:r>
      <w:r w:rsidR="00551BFD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</w:t>
      </w:r>
      <w:r w:rsidR="00123789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20</w:t>
      </w:r>
      <w:r w:rsidR="00C06B11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23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г.</w:t>
      </w:r>
    </w:p>
    <w:p w:rsidR="00E51EA1" w:rsidRPr="00915F1A" w:rsidRDefault="00E51EA1" w:rsidP="00E51EA1">
      <w:pPr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E51EA1" w:rsidRPr="00915F1A" w:rsidRDefault="00E51EA1" w:rsidP="00E51EA1">
      <w:pPr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5D17A4" w:rsidRPr="00915F1A" w:rsidRDefault="002E3B3F" w:rsidP="00A2193F">
      <w:pPr>
        <w:pStyle w:val="af4"/>
        <w:ind w:firstLine="709"/>
        <w:jc w:val="both"/>
        <w:rPr>
          <w:rFonts w:ascii="Tahoma" w:eastAsia="Times New Roman" w:hAnsi="Tahoma" w:cs="Tahoma"/>
        </w:rPr>
      </w:pPr>
      <w:r w:rsidRPr="00A2193F">
        <w:rPr>
          <w:rFonts w:ascii="Tahoma" w:eastAsia="Times New Roman" w:hAnsi="Tahoma" w:cs="Tahoma"/>
          <w:b/>
        </w:rPr>
        <w:t xml:space="preserve">Акционерное общество «ЭнергосбыТ Плюс» (сокращенное наименование: </w:t>
      </w:r>
      <w:r w:rsidR="00A2193F">
        <w:rPr>
          <w:rFonts w:ascii="Tahoma" w:eastAsia="Times New Roman" w:hAnsi="Tahoma" w:cs="Tahoma"/>
        </w:rPr>
        <w:t xml:space="preserve"> </w:t>
      </w:r>
      <w:r w:rsidRPr="00915F1A">
        <w:rPr>
          <w:rFonts w:ascii="Tahoma" w:eastAsia="Times New Roman" w:hAnsi="Tahoma" w:cs="Tahoma"/>
          <w:b/>
        </w:rPr>
        <w:t>АО «ЭнергосбыТ Плюс»</w:t>
      </w:r>
      <w:r w:rsidRPr="00915F1A">
        <w:rPr>
          <w:rFonts w:ascii="Tahoma" w:eastAsia="Times New Roman" w:hAnsi="Tahoma" w:cs="Tahoma"/>
        </w:rPr>
        <w:t xml:space="preserve">), именуемое в дальнейшем «Покупатель», в лице  </w:t>
      </w:r>
      <w:r w:rsidR="007E4D80" w:rsidRPr="00957166">
        <w:rPr>
          <w:rFonts w:ascii="Tahoma" w:eastAsia="Times New Roman" w:hAnsi="Tahoma" w:cs="Tahoma"/>
        </w:rPr>
        <w:t>директора Саратовского филиала АО «ЭнергосбыТ Плюс» Лодянова Игоря Александровича</w:t>
      </w:r>
      <w:r w:rsidRPr="00915F1A">
        <w:rPr>
          <w:rFonts w:ascii="Tahoma" w:eastAsia="Times New Roman" w:hAnsi="Tahoma" w:cs="Tahoma"/>
        </w:rPr>
        <w:t>,  действующего на основании доверенности</w:t>
      </w:r>
      <w:r w:rsidR="00615D32" w:rsidRPr="00915F1A">
        <w:rPr>
          <w:rFonts w:ascii="Tahoma" w:eastAsia="Times New Roman" w:hAnsi="Tahoma" w:cs="Tahoma"/>
        </w:rPr>
        <w:t xml:space="preserve"> </w:t>
      </w:r>
      <w:r w:rsidR="000741F9">
        <w:rPr>
          <w:rFonts w:ascii="Tahoma" w:eastAsia="Times New Roman" w:hAnsi="Tahoma" w:cs="Tahoma"/>
        </w:rPr>
        <w:t xml:space="preserve">от </w:t>
      </w:r>
      <w:r w:rsidR="007E4D80" w:rsidRPr="000B6C58">
        <w:rPr>
          <w:rFonts w:ascii="Tahoma" w:eastAsia="Times New Roman" w:hAnsi="Tahoma" w:cs="Tahoma"/>
          <w:color w:val="000000"/>
        </w:rPr>
        <w:t>№77/406-н/77-2022-6-8</w:t>
      </w:r>
      <w:r w:rsidR="007E4D80">
        <w:rPr>
          <w:rFonts w:ascii="Tahoma" w:eastAsia="Times New Roman" w:hAnsi="Tahoma" w:cs="Tahoma"/>
          <w:color w:val="000000"/>
        </w:rPr>
        <w:t>59</w:t>
      </w:r>
      <w:r w:rsidR="007E4D80" w:rsidRPr="000B6C58">
        <w:rPr>
          <w:rFonts w:ascii="Tahoma" w:eastAsia="Times New Roman" w:hAnsi="Tahoma" w:cs="Tahoma"/>
          <w:color w:val="000000"/>
        </w:rPr>
        <w:t xml:space="preserve"> от 16.08.2022 г</w:t>
      </w:r>
      <w:r w:rsidR="000741F9">
        <w:rPr>
          <w:rFonts w:ascii="Tahoma" w:eastAsia="Times New Roman" w:hAnsi="Tahoma" w:cs="Tahoma"/>
        </w:rPr>
        <w:t>.</w:t>
      </w:r>
      <w:r w:rsidR="007E4D80">
        <w:rPr>
          <w:rFonts w:ascii="Tahoma" w:eastAsia="Times New Roman" w:hAnsi="Tahoma" w:cs="Tahoma"/>
        </w:rPr>
        <w:t>,</w:t>
      </w:r>
      <w:r w:rsidR="005A35B1" w:rsidRPr="00915F1A">
        <w:rPr>
          <w:rFonts w:ascii="Tahoma" w:eastAsia="Times New Roman" w:hAnsi="Tahoma" w:cs="Tahoma"/>
        </w:rPr>
        <w:t xml:space="preserve"> </w:t>
      </w:r>
      <w:r w:rsidR="00E51EA1" w:rsidRPr="00915F1A">
        <w:rPr>
          <w:rFonts w:ascii="Tahoma" w:eastAsia="Times New Roman" w:hAnsi="Tahoma" w:cs="Tahoma"/>
        </w:rPr>
        <w:t xml:space="preserve">с одной стороны, </w:t>
      </w:r>
      <w:r w:rsidR="00615D32" w:rsidRPr="00915F1A">
        <w:rPr>
          <w:rFonts w:ascii="Tahoma" w:eastAsia="Times New Roman" w:hAnsi="Tahoma" w:cs="Tahoma"/>
        </w:rPr>
        <w:t xml:space="preserve">и </w:t>
      </w:r>
      <w:r w:rsidR="000741F9">
        <w:rPr>
          <w:rFonts w:ascii="Tahoma" w:hAnsi="Tahoma" w:cs="Tahoma"/>
          <w:color w:val="000000" w:themeColor="text1"/>
        </w:rPr>
        <w:t>_____________________________________________</w:t>
      </w:r>
      <w:r w:rsidR="00C30AED">
        <w:rPr>
          <w:rFonts w:ascii="Tahoma" w:hAnsi="Tahoma" w:cs="Tahoma"/>
          <w:color w:val="000000" w:themeColor="text1"/>
        </w:rPr>
        <w:t xml:space="preserve"> (сокращенное наименование: </w:t>
      </w:r>
      <w:r w:rsidR="000741F9">
        <w:rPr>
          <w:rFonts w:ascii="Tahoma" w:hAnsi="Tahoma" w:cs="Tahoma"/>
          <w:b/>
          <w:color w:val="000000" w:themeColor="text1"/>
        </w:rPr>
        <w:t>______________________________________________</w:t>
      </w:r>
      <w:r w:rsidR="00C30AED" w:rsidRPr="00837BA8">
        <w:rPr>
          <w:rFonts w:ascii="Tahoma" w:hAnsi="Tahoma" w:cs="Tahoma"/>
          <w:color w:val="000000" w:themeColor="text1"/>
        </w:rPr>
        <w:t xml:space="preserve">), именуемое в дальнейшем «Поставщик», в лице директора </w:t>
      </w:r>
      <w:r w:rsidR="000741F9">
        <w:rPr>
          <w:rFonts w:ascii="Tahoma" w:hAnsi="Tahoma" w:cs="Tahoma"/>
          <w:color w:val="000000" w:themeColor="text1"/>
        </w:rPr>
        <w:t>____________________________________</w:t>
      </w:r>
      <w:r w:rsidR="00C30AED" w:rsidRPr="00837BA8">
        <w:rPr>
          <w:rFonts w:ascii="Tahoma" w:hAnsi="Tahoma" w:cs="Tahoma"/>
          <w:color w:val="000000" w:themeColor="text1"/>
        </w:rPr>
        <w:t>, действующего на основании</w:t>
      </w:r>
      <w:r w:rsidR="00C30AED" w:rsidRPr="001636D9">
        <w:rPr>
          <w:rFonts w:ascii="Tahoma" w:hAnsi="Tahoma" w:cs="Tahoma"/>
          <w:color w:val="000000" w:themeColor="text1"/>
        </w:rPr>
        <w:t xml:space="preserve"> </w:t>
      </w:r>
      <w:r w:rsidR="000741F9">
        <w:rPr>
          <w:rFonts w:ascii="Tahoma" w:hAnsi="Tahoma" w:cs="Tahoma"/>
          <w:color w:val="000000" w:themeColor="text1"/>
        </w:rPr>
        <w:t>______________________________________</w:t>
      </w:r>
      <w:r w:rsidR="00615D32" w:rsidRPr="001636D9">
        <w:rPr>
          <w:rFonts w:ascii="Tahoma" w:hAnsi="Tahoma" w:cs="Tahoma"/>
          <w:color w:val="000000" w:themeColor="text1"/>
        </w:rPr>
        <w:t>,</w:t>
      </w:r>
      <w:r w:rsidR="00E51EA1" w:rsidRPr="00915F1A">
        <w:rPr>
          <w:rFonts w:ascii="Tahoma" w:hAnsi="Tahoma" w:cs="Tahoma"/>
          <w:color w:val="000000" w:themeColor="text1"/>
        </w:rPr>
        <w:t xml:space="preserve"> </w:t>
      </w:r>
      <w:r w:rsidR="005D17A4" w:rsidRPr="001636D9">
        <w:rPr>
          <w:rFonts w:ascii="Tahoma" w:hAnsi="Tahoma" w:cs="Tahoma"/>
          <w:color w:val="000000" w:themeColor="text1"/>
        </w:rPr>
        <w:t xml:space="preserve">с другой стороны, </w:t>
      </w:r>
      <w:r w:rsidR="005D17A4" w:rsidRPr="00915F1A">
        <w:rPr>
          <w:rFonts w:ascii="Tahoma" w:eastAsia="Times New Roman" w:hAnsi="Tahoma" w:cs="Tahoma"/>
        </w:rPr>
        <w:t>в дальнейшем совместно именуемые Стороны, а по отдельности – Сторона, руководствуясь действующим законодательством РФ и Общими условиями (</w:t>
      </w:r>
      <w:r w:rsidR="005D17A4" w:rsidRPr="00915F1A">
        <w:rPr>
          <w:rFonts w:ascii="Tahoma" w:hAnsi="Tahoma" w:cs="Tahoma"/>
        </w:rPr>
        <w:t>Общие условия договоров поставки Продукции, утвержденные приказом ПАО «Т Плюс» №</w:t>
      </w:r>
      <w:r w:rsidR="00123789">
        <w:rPr>
          <w:rFonts w:ascii="Tahoma" w:hAnsi="Tahoma" w:cs="Tahoma"/>
        </w:rPr>
        <w:t xml:space="preserve"> </w:t>
      </w:r>
      <w:r w:rsidR="005D17A4" w:rsidRPr="00915F1A">
        <w:rPr>
          <w:rFonts w:ascii="Tahoma" w:hAnsi="Tahoma" w:cs="Tahoma"/>
        </w:rPr>
        <w:t xml:space="preserve">33 от 30.01.2018 г., размещенные на сайте </w:t>
      </w:r>
      <w:hyperlink r:id="rId8" w:history="1">
        <w:r w:rsidR="00615D32" w:rsidRPr="00915F1A">
          <w:rPr>
            <w:rStyle w:val="af5"/>
            <w:rFonts w:ascii="Tahoma" w:hAnsi="Tahoma" w:cs="Tahoma"/>
          </w:rPr>
          <w:t>http://zakupki.tplusgroup.ru/terms/</w:t>
        </w:r>
      </w:hyperlink>
      <w:r w:rsidR="0044270A">
        <w:rPr>
          <w:rStyle w:val="af5"/>
          <w:rFonts w:ascii="Tahoma" w:hAnsi="Tahoma" w:cs="Tahoma"/>
        </w:rPr>
        <w:t xml:space="preserve"> </w:t>
      </w:r>
      <w:r w:rsidR="0044270A" w:rsidRPr="00DB1A5A">
        <w:rPr>
          <w:rFonts w:ascii="Tahoma" w:hAnsi="Tahoma" w:cs="Tahoma"/>
        </w:rPr>
        <w:t>и в Закупочной документации</w:t>
      </w:r>
      <w:r w:rsidR="005D17A4" w:rsidRPr="00915F1A">
        <w:rPr>
          <w:rFonts w:ascii="Tahoma" w:hAnsi="Tahoma" w:cs="Tahoma"/>
        </w:rPr>
        <w:t xml:space="preserve">), </w:t>
      </w:r>
      <w:r w:rsidR="005D17A4" w:rsidRPr="00915F1A">
        <w:rPr>
          <w:rFonts w:ascii="Tahoma" w:eastAsia="Times New Roman" w:hAnsi="Tahoma" w:cs="Tahoma"/>
        </w:rPr>
        <w:t>заключили настоящий Договор поставки (далее – Договор) о следующем:</w:t>
      </w:r>
    </w:p>
    <w:p w:rsidR="00E51EA1" w:rsidRPr="00915F1A" w:rsidRDefault="00E51EA1" w:rsidP="005D17A4">
      <w:pPr>
        <w:spacing w:after="0" w:line="240" w:lineRule="auto"/>
        <w:jc w:val="both"/>
        <w:rPr>
          <w:rFonts w:ascii="Tahoma" w:eastAsia="Times New Roman" w:hAnsi="Tahoma" w:cs="Tahoma"/>
          <w:b/>
          <w:color w:val="000000" w:themeColor="text1"/>
          <w:sz w:val="20"/>
          <w:szCs w:val="20"/>
          <w:u w:val="single"/>
          <w:lang w:eastAsia="ru-RU"/>
        </w:rPr>
      </w:pPr>
    </w:p>
    <w:p w:rsidR="00E51EA1" w:rsidRPr="00915F1A" w:rsidRDefault="00E51EA1" w:rsidP="00E51EA1">
      <w:pPr>
        <w:numPr>
          <w:ilvl w:val="0"/>
          <w:numId w:val="6"/>
        </w:numPr>
        <w:tabs>
          <w:tab w:val="left" w:pos="-142"/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Предмет Договора</w:t>
      </w:r>
    </w:p>
    <w:p w:rsidR="000741F9" w:rsidRDefault="002E3B3F" w:rsidP="000741F9">
      <w:pPr>
        <w:pStyle w:val="af4"/>
        <w:numPr>
          <w:ilvl w:val="1"/>
          <w:numId w:val="6"/>
        </w:numPr>
        <w:ind w:left="0" w:firstLine="0"/>
        <w:jc w:val="both"/>
        <w:rPr>
          <w:rFonts w:ascii="Tahoma" w:eastAsia="Times New Roman" w:hAnsi="Tahoma" w:cs="Tahoma"/>
          <w:kern w:val="24"/>
        </w:rPr>
      </w:pPr>
      <w:bookmarkStart w:id="0" w:name="_Ref265678010"/>
      <w:r w:rsidRPr="00915F1A">
        <w:rPr>
          <w:rFonts w:ascii="Tahoma" w:eastAsia="Times New Roman" w:hAnsi="Tahoma" w:cs="Tahoma"/>
        </w:rPr>
        <w:t>Поставщик обязуется</w:t>
      </w:r>
      <w:r w:rsidR="009D5A84" w:rsidRPr="00915F1A">
        <w:rPr>
          <w:rFonts w:ascii="Tahoma" w:eastAsia="Times New Roman" w:hAnsi="Tahoma" w:cs="Tahoma"/>
        </w:rPr>
        <w:t xml:space="preserve"> </w:t>
      </w:r>
      <w:r w:rsidRPr="00915F1A">
        <w:rPr>
          <w:rFonts w:ascii="Tahoma" w:eastAsia="Times New Roman" w:hAnsi="Tahoma" w:cs="Tahoma"/>
        </w:rPr>
        <w:t xml:space="preserve">передать в собственность Покупателю </w:t>
      </w:r>
      <w:r w:rsidR="00DA58DA" w:rsidRPr="00DA58DA">
        <w:rPr>
          <w:rFonts w:ascii="Tahoma" w:eastAsia="Times New Roman" w:hAnsi="Tahoma" w:cs="Tahoma"/>
          <w:b/>
        </w:rPr>
        <w:t>мебель</w:t>
      </w:r>
      <w:r w:rsidR="00594AC3" w:rsidRPr="00594AC3">
        <w:rPr>
          <w:rFonts w:ascii="Tahoma" w:eastAsia="Times New Roman" w:hAnsi="Tahoma" w:cs="Tahoma"/>
          <w:b/>
        </w:rPr>
        <w:t xml:space="preserve"> </w:t>
      </w:r>
      <w:r w:rsidRPr="00915F1A">
        <w:rPr>
          <w:rFonts w:ascii="Tahoma" w:eastAsia="Times New Roman" w:hAnsi="Tahoma" w:cs="Tahoma"/>
        </w:rPr>
        <w:t>(далее – Продукция), а Покупатель обязуется принять и оплатить Продукцию в порядке, сроки и</w:t>
      </w:r>
      <w:r w:rsidRPr="00915F1A">
        <w:rPr>
          <w:rFonts w:ascii="Tahoma" w:eastAsia="Times New Roman" w:hAnsi="Tahoma" w:cs="Tahoma"/>
          <w:kern w:val="24"/>
        </w:rPr>
        <w:t xml:space="preserve"> на условиях, предусмотренных Договором.</w:t>
      </w:r>
      <w:bookmarkEnd w:id="0"/>
    </w:p>
    <w:p w:rsidR="008B2E66" w:rsidRDefault="00C0427B" w:rsidP="00C0427B">
      <w:pPr>
        <w:pStyle w:val="af4"/>
        <w:numPr>
          <w:ilvl w:val="1"/>
          <w:numId w:val="6"/>
        </w:numPr>
        <w:ind w:left="0" w:firstLine="0"/>
        <w:jc w:val="both"/>
        <w:rPr>
          <w:rFonts w:ascii="Tahoma" w:eastAsia="Times New Roman" w:hAnsi="Tahoma" w:cs="Tahoma"/>
        </w:rPr>
      </w:pPr>
      <w:r w:rsidRPr="0044381C">
        <w:rPr>
          <w:rFonts w:ascii="Tahoma" w:eastAsia="Times New Roman" w:hAnsi="Tahoma" w:cs="Tahoma"/>
        </w:rPr>
        <w:t>Наименование, ассортимент, количество, технические и иные требования по качеству, цена Продукции</w:t>
      </w:r>
      <w:r w:rsidR="00DA58DA">
        <w:rPr>
          <w:rFonts w:ascii="Tahoma" w:eastAsia="Times New Roman" w:hAnsi="Tahoma" w:cs="Tahoma"/>
        </w:rPr>
        <w:t>, адрес</w:t>
      </w:r>
      <w:r w:rsidR="00DA58DA" w:rsidRPr="0044381C">
        <w:rPr>
          <w:rFonts w:ascii="Tahoma" w:eastAsia="Times New Roman" w:hAnsi="Tahoma" w:cs="Tahoma"/>
        </w:rPr>
        <w:t xml:space="preserve"> поставки, сроки поставки Продукции</w:t>
      </w:r>
      <w:r w:rsidR="00DA58DA">
        <w:rPr>
          <w:rFonts w:ascii="Tahoma" w:eastAsia="Times New Roman" w:hAnsi="Tahoma" w:cs="Tahoma"/>
        </w:rPr>
        <w:t xml:space="preserve"> </w:t>
      </w:r>
      <w:r w:rsidRPr="0044381C">
        <w:rPr>
          <w:rFonts w:ascii="Tahoma" w:eastAsia="Times New Roman" w:hAnsi="Tahoma" w:cs="Tahoma"/>
        </w:rPr>
        <w:t>определены Сторонами в Спецификации (Приложение №</w:t>
      </w:r>
      <w:r w:rsidR="0044381C">
        <w:rPr>
          <w:rFonts w:ascii="Tahoma" w:eastAsia="Times New Roman" w:hAnsi="Tahoma" w:cs="Tahoma"/>
        </w:rPr>
        <w:t xml:space="preserve"> </w:t>
      </w:r>
      <w:r w:rsidRPr="0044381C">
        <w:rPr>
          <w:rFonts w:ascii="Tahoma" w:eastAsia="Times New Roman" w:hAnsi="Tahoma" w:cs="Tahoma"/>
        </w:rPr>
        <w:t>1 к Договору). В Спецификации также обязательно указывается</w:t>
      </w:r>
      <w:r w:rsidR="00DA58DA">
        <w:rPr>
          <w:rFonts w:ascii="Tahoma" w:eastAsia="Times New Roman" w:hAnsi="Tahoma" w:cs="Tahoma"/>
        </w:rPr>
        <w:t xml:space="preserve"> страна происхождения Продукции</w:t>
      </w:r>
      <w:r w:rsidR="0044381C">
        <w:rPr>
          <w:rFonts w:ascii="Tahoma" w:eastAsia="Times New Roman" w:hAnsi="Tahoma" w:cs="Tahoma"/>
        </w:rPr>
        <w:t>.</w:t>
      </w:r>
    </w:p>
    <w:p w:rsidR="00DA58DA" w:rsidRPr="00DA58DA" w:rsidRDefault="00DA58DA" w:rsidP="00DA58DA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E545A9">
        <w:rPr>
          <w:rFonts w:ascii="Tahoma" w:hAnsi="Tahoma" w:cs="Tahoma"/>
          <w:snapToGrid w:val="0"/>
          <w:sz w:val="20"/>
          <w:szCs w:val="20"/>
        </w:rPr>
        <w:t xml:space="preserve">Ассортимент и количество Продукции могут быть уменьшены Покупателем в одностороннем порядке, но не более 10% от суммы Договора, путем </w:t>
      </w:r>
      <w:r w:rsidRPr="00E545A9">
        <w:rPr>
          <w:rStyle w:val="FontStyle24"/>
          <w:rFonts w:ascii="Tahoma" w:hAnsi="Tahoma" w:cs="Tahoma"/>
        </w:rPr>
        <w:t>направления уведомления в адрес Поставщика.</w:t>
      </w:r>
    </w:p>
    <w:p w:rsidR="00E51EA1" w:rsidRPr="0044381C" w:rsidRDefault="00E51EA1" w:rsidP="00E51EA1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i/>
          <w:sz w:val="20"/>
          <w:szCs w:val="20"/>
          <w:lang w:eastAsia="ru-RU"/>
        </w:rPr>
      </w:pPr>
    </w:p>
    <w:p w:rsidR="00E51EA1" w:rsidRPr="00915F1A" w:rsidRDefault="00E51EA1" w:rsidP="00E51EA1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Условия и порядок поставки продукции</w:t>
      </w:r>
    </w:p>
    <w:p w:rsidR="00C0427B" w:rsidRPr="00C0427B" w:rsidRDefault="00AC072B" w:rsidP="00AC072B">
      <w:pPr>
        <w:pStyle w:val="a9"/>
        <w:tabs>
          <w:tab w:val="left" w:pos="693"/>
        </w:tabs>
        <w:spacing w:line="240" w:lineRule="auto"/>
        <w:ind w:left="0" w:firstLine="0"/>
        <w:rPr>
          <w:rFonts w:ascii="Tahoma" w:hAnsi="Tahoma" w:cs="Tahoma"/>
          <w:color w:val="FF0000"/>
          <w:sz w:val="20"/>
          <w:lang w:eastAsia="ar-SA"/>
        </w:rPr>
      </w:pPr>
      <w:r w:rsidRPr="00AC072B">
        <w:rPr>
          <w:rFonts w:ascii="Tahoma" w:hAnsi="Tahoma" w:cs="Tahoma"/>
          <w:color w:val="000000" w:themeColor="text1"/>
          <w:sz w:val="20"/>
        </w:rPr>
        <w:t>2.1.</w:t>
      </w:r>
      <w:r>
        <w:rPr>
          <w:rFonts w:ascii="Tahoma" w:hAnsi="Tahoma" w:cs="Tahoma"/>
          <w:b/>
          <w:color w:val="000000" w:themeColor="text1"/>
          <w:sz w:val="20"/>
        </w:rPr>
        <w:t xml:space="preserve">   </w:t>
      </w:r>
      <w:r w:rsidR="00E51EA1" w:rsidRPr="00AC072B">
        <w:rPr>
          <w:rFonts w:ascii="Tahoma" w:hAnsi="Tahoma" w:cs="Tahoma"/>
          <w:b/>
          <w:color w:val="000000" w:themeColor="text1"/>
          <w:sz w:val="20"/>
        </w:rPr>
        <w:t>Условия поставки:</w:t>
      </w:r>
      <w:r w:rsidR="0005315E" w:rsidRPr="00AC072B">
        <w:rPr>
          <w:rFonts w:ascii="Tahoma" w:hAnsi="Tahoma" w:cs="Tahoma"/>
          <w:b/>
          <w:color w:val="000000" w:themeColor="text1"/>
          <w:sz w:val="20"/>
        </w:rPr>
        <w:t xml:space="preserve"> </w:t>
      </w:r>
      <w:r w:rsidR="00C0427B" w:rsidRPr="00AC072B">
        <w:rPr>
          <w:rFonts w:ascii="Tahoma" w:hAnsi="Tahoma" w:cs="Tahoma"/>
          <w:color w:val="000000" w:themeColor="text1"/>
          <w:sz w:val="20"/>
          <w:lang w:eastAsia="ar-SA"/>
        </w:rPr>
        <w:t>Поставщик</w:t>
      </w:r>
      <w:r w:rsidR="00C0427B" w:rsidRPr="00AC072B">
        <w:rPr>
          <w:rFonts w:ascii="Tahoma" w:hAnsi="Tahoma" w:cs="Tahoma"/>
          <w:b/>
          <w:color w:val="000000" w:themeColor="text1"/>
          <w:sz w:val="20"/>
        </w:rPr>
        <w:t xml:space="preserve"> </w:t>
      </w:r>
      <w:r w:rsidR="00C0427B" w:rsidRPr="00AC072B">
        <w:rPr>
          <w:rFonts w:ascii="Tahoma" w:hAnsi="Tahoma" w:cs="Tahoma"/>
          <w:color w:val="000000" w:themeColor="text1"/>
          <w:sz w:val="20"/>
        </w:rPr>
        <w:t xml:space="preserve">обязуется </w:t>
      </w:r>
      <w:r w:rsidR="00C0427B" w:rsidRPr="00AC072B">
        <w:rPr>
          <w:rFonts w:ascii="Tahoma" w:hAnsi="Tahoma" w:cs="Tahoma"/>
          <w:color w:val="000000" w:themeColor="text1"/>
          <w:sz w:val="20"/>
          <w:lang w:eastAsia="ar-SA"/>
        </w:rPr>
        <w:t xml:space="preserve">поставить Продукцию на условиях: </w:t>
      </w:r>
      <w:r w:rsidR="00C0427B" w:rsidRPr="008B2102">
        <w:rPr>
          <w:rFonts w:ascii="Tahoma" w:hAnsi="Tahoma" w:cs="Tahoma"/>
          <w:sz w:val="20"/>
          <w:lang w:eastAsia="ar-SA"/>
        </w:rPr>
        <w:t>достав</w:t>
      </w:r>
      <w:r w:rsidR="008B2102" w:rsidRPr="008B2102">
        <w:rPr>
          <w:rFonts w:ascii="Tahoma" w:hAnsi="Tahoma" w:cs="Tahoma"/>
          <w:sz w:val="20"/>
          <w:lang w:eastAsia="ar-SA"/>
        </w:rPr>
        <w:t>ка Продукции до места доставки</w:t>
      </w:r>
      <w:r w:rsidR="00C0427B" w:rsidRPr="008B2102">
        <w:rPr>
          <w:rFonts w:ascii="Tahoma" w:hAnsi="Tahoma" w:cs="Tahoma"/>
          <w:sz w:val="20"/>
          <w:lang w:eastAsia="ar-SA"/>
        </w:rPr>
        <w:t>/склад</w:t>
      </w:r>
      <w:r w:rsidR="008B2102">
        <w:rPr>
          <w:rFonts w:ascii="Tahoma" w:hAnsi="Tahoma" w:cs="Tahoma"/>
          <w:sz w:val="20"/>
          <w:lang w:eastAsia="ar-SA"/>
        </w:rPr>
        <w:t>а</w:t>
      </w:r>
      <w:r w:rsidR="00C0427B" w:rsidRPr="008B2102">
        <w:rPr>
          <w:rFonts w:ascii="Tahoma" w:hAnsi="Tahoma" w:cs="Tahoma"/>
          <w:sz w:val="20"/>
          <w:lang w:eastAsia="ar-SA"/>
        </w:rPr>
        <w:t xml:space="preserve"> Грузополучателя</w:t>
      </w:r>
      <w:r w:rsidR="008B2102" w:rsidRPr="008B2102">
        <w:rPr>
          <w:rFonts w:ascii="Tahoma" w:hAnsi="Tahoma" w:cs="Tahoma"/>
          <w:sz w:val="20"/>
          <w:lang w:eastAsia="ar-SA"/>
        </w:rPr>
        <w:t xml:space="preserve">, указанного в </w:t>
      </w:r>
      <w:r w:rsidR="00055013">
        <w:rPr>
          <w:rFonts w:ascii="Tahoma" w:hAnsi="Tahoma" w:cs="Tahoma"/>
          <w:sz w:val="20"/>
          <w:lang w:eastAsia="ar-SA"/>
        </w:rPr>
        <w:t>Спецификации (Приложение № 1</w:t>
      </w:r>
      <w:r w:rsidR="008B2102" w:rsidRPr="008B2102">
        <w:rPr>
          <w:rFonts w:ascii="Tahoma" w:hAnsi="Tahoma" w:cs="Tahoma"/>
          <w:sz w:val="20"/>
          <w:lang w:eastAsia="ar-SA"/>
        </w:rPr>
        <w:t xml:space="preserve"> к Договору).</w:t>
      </w:r>
    </w:p>
    <w:p w:rsidR="00E51EA1" w:rsidRPr="00915F1A" w:rsidRDefault="00E51EA1" w:rsidP="00E51EA1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 xml:space="preserve">Поставщик в счет Цены Договора обязуется 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>доставить Продукцию в место доставки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(транспортные расходы Поставщика по доставке Продукции грузополучателю входят в стоимость Продукции)</w:t>
      </w:r>
      <w:r w:rsidRPr="00915F1A">
        <w:rPr>
          <w:rFonts w:ascii="Tahoma" w:hAnsi="Tahoma" w:cs="Tahoma"/>
          <w:i/>
          <w:color w:val="000000" w:themeColor="text1"/>
          <w:sz w:val="20"/>
          <w:szCs w:val="20"/>
        </w:rPr>
        <w:t xml:space="preserve">, 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>включая, но не ограничиваясь, упаковать, промаркировать Продукцию, оформить всю необходимую товаросопроводительную документацию и перевозочные документы, получить все необходимые разрешения, согласования и пропуски, необходимые для транспортировки Продукции на всем маршруте следования, погрузить Продукцию на транспорт, перевезти, перегрузить с одного вида транспорта на другой, хранить Продукцию с соблюдением необходимых условий хранения в местах перевалки на всём маршруте следования, при необходимости – на складе временного хранения и передать Покупателю Продукцию в месте доставки.</w:t>
      </w:r>
    </w:p>
    <w:p w:rsidR="00E51EA1" w:rsidRDefault="00A52824" w:rsidP="00E51EA1">
      <w:pPr>
        <w:pStyle w:val="21"/>
        <w:numPr>
          <w:ilvl w:val="2"/>
          <w:numId w:val="6"/>
        </w:numPr>
        <w:tabs>
          <w:tab w:val="left" w:pos="139"/>
          <w:tab w:val="left" w:pos="551"/>
        </w:tabs>
        <w:spacing w:after="0"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>
        <w:rPr>
          <w:rFonts w:ascii="Tahoma" w:hAnsi="Tahoma" w:cs="Tahoma"/>
          <w:color w:val="000000" w:themeColor="text1"/>
          <w:sz w:val="20"/>
        </w:rPr>
        <w:t xml:space="preserve"> </w:t>
      </w:r>
      <w:r w:rsidR="00E51EA1" w:rsidRPr="00915F1A">
        <w:rPr>
          <w:rFonts w:ascii="Tahoma" w:hAnsi="Tahoma" w:cs="Tahoma"/>
          <w:color w:val="000000" w:themeColor="text1"/>
          <w:sz w:val="20"/>
        </w:rPr>
        <w:t>Разгрузка</w:t>
      </w:r>
      <w:r>
        <w:rPr>
          <w:rFonts w:ascii="Tahoma" w:hAnsi="Tahoma" w:cs="Tahoma"/>
          <w:color w:val="000000" w:themeColor="text1"/>
          <w:sz w:val="20"/>
        </w:rPr>
        <w:t xml:space="preserve">, </w:t>
      </w:r>
      <w:r w:rsidR="00A47455" w:rsidRPr="00915F1A">
        <w:rPr>
          <w:rFonts w:ascii="Tahoma" w:hAnsi="Tahoma" w:cs="Tahoma"/>
          <w:color w:val="000000" w:themeColor="text1"/>
          <w:sz w:val="20"/>
        </w:rPr>
        <w:t xml:space="preserve">складирование </w:t>
      </w:r>
      <w:r>
        <w:rPr>
          <w:rFonts w:ascii="Tahoma" w:hAnsi="Tahoma" w:cs="Tahoma"/>
          <w:color w:val="000000" w:themeColor="text1"/>
          <w:sz w:val="20"/>
        </w:rPr>
        <w:t xml:space="preserve">и сборка </w:t>
      </w:r>
      <w:r w:rsidR="00E51EA1" w:rsidRPr="00915F1A">
        <w:rPr>
          <w:rFonts w:ascii="Tahoma" w:hAnsi="Tahoma" w:cs="Tahoma"/>
          <w:color w:val="000000" w:themeColor="text1"/>
          <w:sz w:val="20"/>
        </w:rPr>
        <w:t>Продукции в месте доставки</w:t>
      </w:r>
      <w:r w:rsidR="00A47455" w:rsidRPr="00915F1A">
        <w:rPr>
          <w:rFonts w:ascii="Tahoma" w:hAnsi="Tahoma" w:cs="Tahoma"/>
          <w:color w:val="000000" w:themeColor="text1"/>
          <w:sz w:val="20"/>
        </w:rPr>
        <w:t xml:space="preserve">, вывоз упаковочного материала с места доставки </w:t>
      </w:r>
      <w:r w:rsidR="00E51EA1" w:rsidRPr="00915F1A">
        <w:rPr>
          <w:rFonts w:ascii="Tahoma" w:hAnsi="Tahoma" w:cs="Tahoma"/>
          <w:color w:val="000000" w:themeColor="text1"/>
          <w:sz w:val="20"/>
        </w:rPr>
        <w:t xml:space="preserve">осуществляется силами и за счет </w:t>
      </w:r>
      <w:r w:rsidR="005A3B7F" w:rsidRPr="00915F1A">
        <w:rPr>
          <w:rFonts w:ascii="Tahoma" w:hAnsi="Tahoma" w:cs="Tahoma"/>
          <w:color w:val="000000" w:themeColor="text1"/>
          <w:sz w:val="20"/>
        </w:rPr>
        <w:t>Поставщика</w:t>
      </w:r>
      <w:r w:rsidR="0083522A" w:rsidRPr="00915F1A">
        <w:rPr>
          <w:rFonts w:ascii="Tahoma" w:hAnsi="Tahoma" w:cs="Tahoma"/>
          <w:color w:val="000000" w:themeColor="text1"/>
          <w:sz w:val="20"/>
        </w:rPr>
        <w:t>.</w:t>
      </w:r>
    </w:p>
    <w:p w:rsidR="00A52824" w:rsidRPr="00915F1A" w:rsidRDefault="00A52824" w:rsidP="00E51EA1">
      <w:pPr>
        <w:pStyle w:val="21"/>
        <w:numPr>
          <w:ilvl w:val="2"/>
          <w:numId w:val="6"/>
        </w:numPr>
        <w:tabs>
          <w:tab w:val="left" w:pos="139"/>
          <w:tab w:val="left" w:pos="551"/>
        </w:tabs>
        <w:spacing w:after="0"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>
        <w:rPr>
          <w:rFonts w:ascii="Tahoma" w:hAnsi="Tahoma" w:cs="Tahoma"/>
          <w:color w:val="000000" w:themeColor="text1"/>
          <w:sz w:val="20"/>
        </w:rPr>
        <w:t xml:space="preserve"> Сборка Продукции</w:t>
      </w:r>
      <w:r w:rsidRPr="00D75E86">
        <w:rPr>
          <w:rFonts w:ascii="Tahoma" w:hAnsi="Tahoma" w:cs="Tahoma"/>
          <w:color w:val="000000" w:themeColor="text1"/>
          <w:sz w:val="20"/>
        </w:rPr>
        <w:t>, поставленной в адрес Грузополучателя</w:t>
      </w:r>
      <w:r w:rsidR="00CB167D">
        <w:rPr>
          <w:rFonts w:ascii="Tahoma" w:hAnsi="Tahoma" w:cs="Tahoma"/>
          <w:color w:val="000000" w:themeColor="text1"/>
          <w:sz w:val="20"/>
        </w:rPr>
        <w:t>,</w:t>
      </w:r>
      <w:r w:rsidRPr="00D75E86">
        <w:rPr>
          <w:rFonts w:ascii="Tahoma" w:hAnsi="Tahoma" w:cs="Tahoma"/>
          <w:color w:val="000000" w:themeColor="text1"/>
          <w:sz w:val="20"/>
        </w:rPr>
        <w:t xml:space="preserve"> должна быть осуществлена Поставщиком в срок не позднее 5 (пяти) рабочих дней с момента приемки Продукции Покупателем.</w:t>
      </w:r>
    </w:p>
    <w:p w:rsidR="00A47455" w:rsidRPr="00915F1A" w:rsidRDefault="00E51EA1" w:rsidP="003019B5">
      <w:pPr>
        <w:pStyle w:val="a9"/>
        <w:numPr>
          <w:ilvl w:val="1"/>
          <w:numId w:val="6"/>
        </w:numPr>
        <w:tabs>
          <w:tab w:val="left" w:pos="-158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915F1A">
        <w:rPr>
          <w:rFonts w:ascii="Tahoma" w:hAnsi="Tahoma" w:cs="Tahoma"/>
          <w:b/>
          <w:color w:val="000000" w:themeColor="text1"/>
          <w:sz w:val="20"/>
        </w:rPr>
        <w:t>Срок поставки</w:t>
      </w:r>
      <w:r w:rsidR="00B07D5F" w:rsidRPr="00915F1A">
        <w:rPr>
          <w:rFonts w:ascii="Tahoma" w:hAnsi="Tahoma" w:cs="Tahoma"/>
          <w:color w:val="000000" w:themeColor="text1"/>
          <w:sz w:val="20"/>
        </w:rPr>
        <w:t xml:space="preserve"> </w:t>
      </w:r>
      <w:r w:rsidR="006C1F30" w:rsidRPr="00E545A9">
        <w:rPr>
          <w:rFonts w:ascii="Tahoma" w:hAnsi="Tahoma" w:cs="Tahoma"/>
          <w:sz w:val="20"/>
        </w:rPr>
        <w:t xml:space="preserve">отдельных </w:t>
      </w:r>
      <w:r w:rsidR="006C1F30" w:rsidRPr="000F3022">
        <w:rPr>
          <w:rFonts w:ascii="Tahoma" w:hAnsi="Tahoma" w:cs="Tahoma"/>
          <w:sz w:val="20"/>
        </w:rPr>
        <w:t>П</w:t>
      </w:r>
      <w:r w:rsidR="006C1F30" w:rsidRPr="00E545A9">
        <w:rPr>
          <w:rFonts w:ascii="Tahoma" w:hAnsi="Tahoma" w:cs="Tahoma"/>
          <w:sz w:val="20"/>
        </w:rPr>
        <w:t>родукции</w:t>
      </w:r>
      <w:r w:rsidR="006C1F30">
        <w:rPr>
          <w:rFonts w:ascii="Tahoma" w:hAnsi="Tahoma" w:cs="Tahoma"/>
          <w:sz w:val="20"/>
        </w:rPr>
        <w:t xml:space="preserve"> </w:t>
      </w:r>
      <w:r w:rsidR="00C0427B">
        <w:rPr>
          <w:rFonts w:ascii="Tahoma" w:hAnsi="Tahoma" w:cs="Tahoma"/>
          <w:sz w:val="20"/>
        </w:rPr>
        <w:t xml:space="preserve">установлен в </w:t>
      </w:r>
      <w:r w:rsidR="00A52824">
        <w:rPr>
          <w:rFonts w:ascii="Tahoma" w:hAnsi="Tahoma" w:cs="Tahoma"/>
          <w:sz w:val="20"/>
        </w:rPr>
        <w:t>Спецификации</w:t>
      </w:r>
      <w:r w:rsidR="00CA72C0">
        <w:rPr>
          <w:rFonts w:ascii="Tahoma" w:hAnsi="Tahoma" w:cs="Tahoma"/>
          <w:sz w:val="20"/>
        </w:rPr>
        <w:t xml:space="preserve"> </w:t>
      </w:r>
      <w:r w:rsidR="00C0427B">
        <w:rPr>
          <w:rFonts w:ascii="Tahoma" w:hAnsi="Tahoma" w:cs="Tahoma"/>
          <w:sz w:val="20"/>
        </w:rPr>
        <w:t xml:space="preserve">(Приложение № </w:t>
      </w:r>
      <w:r w:rsidR="00A52824">
        <w:rPr>
          <w:rFonts w:ascii="Tahoma" w:hAnsi="Tahoma" w:cs="Tahoma"/>
          <w:sz w:val="20"/>
        </w:rPr>
        <w:t>1</w:t>
      </w:r>
      <w:r w:rsidR="00CA72C0">
        <w:rPr>
          <w:rFonts w:ascii="Tahoma" w:hAnsi="Tahoma" w:cs="Tahoma"/>
          <w:sz w:val="20"/>
        </w:rPr>
        <w:t xml:space="preserve"> к</w:t>
      </w:r>
      <w:r w:rsidR="00C0427B">
        <w:rPr>
          <w:rFonts w:ascii="Tahoma" w:hAnsi="Tahoma" w:cs="Tahoma"/>
          <w:sz w:val="20"/>
        </w:rPr>
        <w:t xml:space="preserve"> Договору).</w:t>
      </w:r>
      <w:r w:rsidR="00A47455" w:rsidRPr="00915F1A">
        <w:rPr>
          <w:rFonts w:ascii="Tahoma" w:hAnsi="Tahoma" w:cs="Tahoma"/>
          <w:color w:val="000000" w:themeColor="text1"/>
          <w:sz w:val="20"/>
        </w:rPr>
        <w:t xml:space="preserve"> </w:t>
      </w:r>
    </w:p>
    <w:p w:rsidR="00E51EA1" w:rsidRPr="00915F1A" w:rsidRDefault="00E51EA1" w:rsidP="00E51EA1">
      <w:pPr>
        <w:numPr>
          <w:ilvl w:val="2"/>
          <w:numId w:val="6"/>
        </w:numPr>
        <w:tabs>
          <w:tab w:val="left" w:pos="-284"/>
          <w:tab w:val="left" w:pos="-158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hAnsi="Tahoma" w:cs="Tahoma"/>
          <w:b/>
          <w:snapToGrid w:val="0"/>
          <w:color w:val="000000" w:themeColor="text1"/>
          <w:sz w:val="20"/>
          <w:szCs w:val="20"/>
          <w:lang w:eastAsia="ar-SA"/>
        </w:rPr>
        <w:t>Досрочная поставка</w:t>
      </w:r>
      <w:r w:rsidRPr="00915F1A">
        <w:rPr>
          <w:rFonts w:ascii="Tahoma" w:hAnsi="Tahoma" w:cs="Tahoma"/>
          <w:snapToGrid w:val="0"/>
          <w:color w:val="000000" w:themeColor="text1"/>
          <w:sz w:val="20"/>
          <w:szCs w:val="20"/>
          <w:lang w:eastAsia="ar-SA"/>
        </w:rPr>
        <w:t xml:space="preserve">: </w:t>
      </w:r>
      <w:r w:rsidR="00081D86" w:rsidRPr="00915F1A">
        <w:rPr>
          <w:rFonts w:ascii="Tahoma" w:hAnsi="Tahoma" w:cs="Tahoma"/>
          <w:snapToGrid w:val="0"/>
          <w:color w:val="000000" w:themeColor="text1"/>
          <w:sz w:val="20"/>
          <w:szCs w:val="20"/>
          <w:lang w:eastAsia="ar-SA"/>
        </w:rPr>
        <w:t>в соответствии с п.2.2.5. Общих условий.</w:t>
      </w:r>
    </w:p>
    <w:p w:rsidR="00E51EA1" w:rsidRPr="00915F1A" w:rsidRDefault="00E51EA1" w:rsidP="00E51EA1">
      <w:pPr>
        <w:numPr>
          <w:ilvl w:val="2"/>
          <w:numId w:val="6"/>
        </w:numPr>
        <w:tabs>
          <w:tab w:val="left" w:pos="-284"/>
          <w:tab w:val="left" w:pos="-158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Покупатель вправе отказаться от принятия Продукции, если просрочка поставки составляет</w:t>
      </w:r>
      <w:r w:rsidRPr="00915F1A">
        <w:rPr>
          <w:rFonts w:ascii="Tahoma" w:eastAsia="Times New Roman" w:hAnsi="Tahoma" w:cs="Tahoma"/>
          <w:i/>
          <w:color w:val="000000" w:themeColor="text1"/>
          <w:sz w:val="20"/>
          <w:szCs w:val="20"/>
          <w:lang w:eastAsia="ru-RU"/>
        </w:rPr>
        <w:t xml:space="preserve"> </w:t>
      </w:r>
      <w:r w:rsidRPr="00836C30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более чем на </w:t>
      </w:r>
      <w:r w:rsidR="00586176" w:rsidRPr="00836C30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10</w:t>
      </w:r>
      <w:r w:rsidRPr="00836C30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(</w:t>
      </w:r>
      <w:r w:rsidR="00586176" w:rsidRPr="00836C30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десять</w:t>
      </w:r>
      <w:r w:rsidRPr="00836C30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) календарных дней или если нарушены условия пункта 2.4. Договора и/или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пункта 4.1. Общих условий.</w:t>
      </w:r>
    </w:p>
    <w:p w:rsidR="00E51EA1" w:rsidRPr="00915F1A" w:rsidRDefault="00E51EA1" w:rsidP="00E51EA1">
      <w:pPr>
        <w:tabs>
          <w:tab w:val="left" w:pos="-284"/>
          <w:tab w:val="left" w:pos="-158"/>
        </w:tabs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При отказе от Продукции в соответствии с условиями настоящего пункта Покупатель вправе приобрести Продукцию, поставка которой просрочена, у другого лица с отнесением на Поставщика всех связанных с этим убытков.</w:t>
      </w:r>
    </w:p>
    <w:p w:rsidR="00E51EA1" w:rsidRPr="00915F1A" w:rsidRDefault="00E51EA1" w:rsidP="00E51EA1">
      <w:pPr>
        <w:widowControl w:val="0"/>
        <w:numPr>
          <w:ilvl w:val="2"/>
          <w:numId w:val="6"/>
        </w:numPr>
        <w:tabs>
          <w:tab w:val="left" w:pos="-284"/>
          <w:tab w:val="left" w:pos="-158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napToGrid w:val="0"/>
          <w:color w:val="000000" w:themeColor="text1"/>
          <w:kern w:val="24"/>
          <w:sz w:val="20"/>
          <w:szCs w:val="20"/>
          <w:lang w:eastAsia="ru-RU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 xml:space="preserve">Приостановка исполнения Договора/поставки продукции: </w:t>
      </w:r>
      <w:r w:rsidRPr="00915F1A">
        <w:rPr>
          <w:rFonts w:ascii="Tahoma" w:hAnsi="Tahoma" w:cs="Tahoma"/>
          <w:color w:val="000000" w:themeColor="text1"/>
          <w:kern w:val="24"/>
          <w:sz w:val="20"/>
          <w:szCs w:val="20"/>
        </w:rPr>
        <w:t xml:space="preserve">Покупатель вправе по своему усмотрению в любое время в одностороннем порядке приостановить исполнение Договора полностью или частично на 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срок </w:t>
      </w:r>
      <w:r w:rsidR="00ED5FBA" w:rsidRPr="00915F1A">
        <w:rPr>
          <w:rFonts w:ascii="Tahoma" w:hAnsi="Tahoma" w:cs="Tahoma"/>
          <w:color w:val="000000" w:themeColor="text1"/>
          <w:sz w:val="20"/>
          <w:szCs w:val="20"/>
        </w:rPr>
        <w:t>10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дней.</w:t>
      </w:r>
    </w:p>
    <w:p w:rsidR="00E51EA1" w:rsidRPr="00915F1A" w:rsidRDefault="00E51EA1" w:rsidP="00E51EA1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  <w:lastRenderedPageBreak/>
        <w:t>Порядок отгрузки Продукции</w:t>
      </w:r>
      <w:r w:rsidR="00ED5FB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: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Поставщик обязан уведомить Покупателя о готовности Продукции к отгрузке за</w:t>
      </w:r>
      <w:r w:rsidRPr="00915F1A">
        <w:rPr>
          <w:rFonts w:ascii="Tahoma" w:eastAsia="Times New Roman" w:hAnsi="Tahoma" w:cs="Tahoma"/>
          <w:i/>
          <w:color w:val="000000" w:themeColor="text1"/>
          <w:sz w:val="20"/>
          <w:szCs w:val="20"/>
          <w:lang w:eastAsia="ru-RU"/>
        </w:rPr>
        <w:t xml:space="preserve"> </w:t>
      </w:r>
      <w:r w:rsidR="00ED5FB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2</w:t>
      </w:r>
      <w:r w:rsidR="00EE2EB7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(два)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дн</w:t>
      </w:r>
      <w:r w:rsidR="00ED5FB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я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до отгрузки Продукции, путем направления факсимильного (электронного) сообщения по телефону (адресу), указанному в Договоре.</w:t>
      </w:r>
    </w:p>
    <w:p w:rsidR="00E51EA1" w:rsidRPr="00915F1A" w:rsidRDefault="00E51EA1" w:rsidP="00E51EA1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По требованию Покупателя Поставщик обязуется производить отгрузку Продукции по реквизитам иного грузополучателя, определенного по усмотрению Покупателя, с обязательным уведомлением Поставщика за 7 (семь) календарных дней до начала месяца поставки.</w:t>
      </w:r>
    </w:p>
    <w:p w:rsidR="00E51EA1" w:rsidRPr="00915F1A" w:rsidRDefault="00E51EA1" w:rsidP="00E51EA1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Поставщик обязан в течение 2 (двух) рабочих дней с даты получения извещения Покупателя письменно сообщить Покупателю о согласовании новых реквизитов Грузополучателя, либо предоставить мотивированный отказ от такого согласования.</w:t>
      </w:r>
    </w:p>
    <w:p w:rsidR="00E51EA1" w:rsidRPr="00915F1A" w:rsidRDefault="00E51EA1" w:rsidP="00E51EA1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Изменение реквизитов Грузополучателя считается согласованным с даты получения Покупателем соответствующего сообщения Поставщика.</w:t>
      </w:r>
    </w:p>
    <w:p w:rsidR="00E51EA1" w:rsidRPr="00915F1A" w:rsidRDefault="00E51EA1" w:rsidP="00E51EA1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b/>
          <w:i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  <w:t>Требования к упаковке.</w:t>
      </w:r>
      <w:r w:rsidRPr="00915F1A">
        <w:rPr>
          <w:rFonts w:ascii="Tahoma" w:eastAsia="Times New Roman" w:hAnsi="Tahoma" w:cs="Tahoma"/>
          <w:b/>
          <w:i/>
          <w:color w:val="000000" w:themeColor="text1"/>
          <w:sz w:val="20"/>
          <w:szCs w:val="20"/>
          <w:lang w:eastAsia="ru-RU"/>
        </w:rPr>
        <w:t xml:space="preserve"> </w:t>
      </w:r>
      <w:r w:rsidR="00D851B0" w:rsidRPr="00915F1A">
        <w:rPr>
          <w:rFonts w:ascii="Tahoma" w:hAnsi="Tahoma" w:cs="Tahoma"/>
          <w:color w:val="000000" w:themeColor="text1"/>
          <w:sz w:val="20"/>
        </w:rPr>
        <w:t>Упаковка должна обеспечивать полную сохранность Продукции от всякого рода повреждений при транспортировке, возможных перевалках и хранении.</w:t>
      </w:r>
    </w:p>
    <w:p w:rsidR="00E51EA1" w:rsidRPr="00915F1A" w:rsidRDefault="00E51EA1" w:rsidP="00B74488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  <w:t>Способ поставки.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</w:t>
      </w:r>
      <w:r w:rsidR="001D53EE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</w:t>
      </w:r>
      <w:r w:rsidR="00B74488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Доставка Продукции определяется Поставщиком самостоятельно исходя из специфики Продукции. </w:t>
      </w:r>
    </w:p>
    <w:p w:rsidR="00A855FD" w:rsidRPr="00E545A9" w:rsidRDefault="00A855FD" w:rsidP="00A855FD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E545A9">
        <w:rPr>
          <w:rFonts w:ascii="Tahoma" w:eastAsia="Times New Roman" w:hAnsi="Tahoma" w:cs="Tahoma"/>
          <w:b/>
          <w:sz w:val="20"/>
          <w:szCs w:val="20"/>
          <w:lang w:eastAsia="ru-RU"/>
        </w:rPr>
        <w:t>Сопроводительные документы.</w:t>
      </w:r>
      <w:r w:rsidRPr="00E545A9">
        <w:rPr>
          <w:rFonts w:ascii="Tahoma" w:eastAsia="Times New Roman" w:hAnsi="Tahoma" w:cs="Tahoma"/>
          <w:sz w:val="20"/>
          <w:szCs w:val="20"/>
          <w:lang w:eastAsia="ru-RU"/>
        </w:rPr>
        <w:t xml:space="preserve"> Одновременно с Продукцией Поставщик передает Покупателю следующие сопроводительные документы:</w:t>
      </w:r>
    </w:p>
    <w:p w:rsidR="00A855FD" w:rsidRPr="008D03C5" w:rsidRDefault="00A855FD" w:rsidP="00A855FD">
      <w:pPr>
        <w:widowControl w:val="0"/>
        <w:tabs>
          <w:tab w:val="left" w:pos="-142"/>
          <w:tab w:val="left" w:pos="0"/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i/>
          <w:sz w:val="20"/>
          <w:szCs w:val="20"/>
          <w:lang w:eastAsia="ru-RU"/>
        </w:rPr>
        <w:t xml:space="preserve">- </w:t>
      </w:r>
      <w:r w:rsidRPr="008D03C5">
        <w:rPr>
          <w:rFonts w:ascii="Tahoma" w:eastAsia="Times New Roman" w:hAnsi="Tahoma" w:cs="Tahoma"/>
          <w:sz w:val="20"/>
          <w:szCs w:val="20"/>
          <w:lang w:eastAsia="ru-RU"/>
        </w:rPr>
        <w:t>Оригинал товарной накладной унифицированной формы ТОРГ-12/Акта приема-передачи Продукции/ УПД, подписанные Поставщиком – в 2 (двух) экземплярах;</w:t>
      </w:r>
    </w:p>
    <w:p w:rsidR="00E51EA1" w:rsidRPr="008D03C5" w:rsidRDefault="00A855FD" w:rsidP="00A855FD">
      <w:pPr>
        <w:widowControl w:val="0"/>
        <w:tabs>
          <w:tab w:val="left" w:pos="-142"/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color w:val="FF0000"/>
          <w:sz w:val="20"/>
          <w:szCs w:val="20"/>
          <w:lang w:eastAsia="ru-RU"/>
        </w:rPr>
      </w:pPr>
      <w:r w:rsidRPr="008D03C5">
        <w:rPr>
          <w:rFonts w:ascii="Tahoma" w:eastAsia="Times New Roman" w:hAnsi="Tahoma" w:cs="Tahoma"/>
          <w:sz w:val="20"/>
          <w:szCs w:val="20"/>
          <w:lang w:eastAsia="ru-RU"/>
        </w:rPr>
        <w:t>- Оригинал счета, счет-фактуры на отгруженную Продукцию, оформленную в соответствии со статьей 169 НК РФ – 1 (один) экземпляр (оригинал).</w:t>
      </w:r>
    </w:p>
    <w:p w:rsidR="0044137D" w:rsidRPr="008D03C5" w:rsidRDefault="00E51EA1" w:rsidP="0044137D">
      <w:pPr>
        <w:pStyle w:val="a9"/>
        <w:widowControl w:val="0"/>
        <w:numPr>
          <w:ilvl w:val="1"/>
          <w:numId w:val="6"/>
        </w:numPr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44137D">
        <w:rPr>
          <w:rFonts w:ascii="Tahoma" w:hAnsi="Tahoma" w:cs="Tahoma"/>
          <w:b/>
          <w:color w:val="000000" w:themeColor="text1"/>
          <w:sz w:val="20"/>
        </w:rPr>
        <w:t xml:space="preserve">Приемка Продукции по количеству </w:t>
      </w:r>
      <w:r w:rsidRPr="008D03C5">
        <w:rPr>
          <w:rFonts w:ascii="Tahoma" w:hAnsi="Tahoma" w:cs="Tahoma"/>
          <w:color w:val="000000" w:themeColor="text1"/>
          <w:sz w:val="20"/>
        </w:rPr>
        <w:t xml:space="preserve">должна быть произведена уполномоченным представителем Покупателя или указанного им грузополучателя не позднее </w:t>
      </w:r>
      <w:r w:rsidR="00DB1128" w:rsidRPr="008D03C5">
        <w:rPr>
          <w:rFonts w:ascii="Tahoma" w:hAnsi="Tahoma" w:cs="Tahoma"/>
          <w:color w:val="000000" w:themeColor="text1"/>
          <w:sz w:val="20"/>
        </w:rPr>
        <w:t>2</w:t>
      </w:r>
      <w:r w:rsidRPr="008D03C5">
        <w:rPr>
          <w:rFonts w:ascii="Tahoma" w:hAnsi="Tahoma" w:cs="Tahoma"/>
          <w:color w:val="000000" w:themeColor="text1"/>
          <w:sz w:val="20"/>
        </w:rPr>
        <w:t xml:space="preserve"> (</w:t>
      </w:r>
      <w:r w:rsidR="00DB1128" w:rsidRPr="008D03C5">
        <w:rPr>
          <w:rFonts w:ascii="Tahoma" w:hAnsi="Tahoma" w:cs="Tahoma"/>
          <w:color w:val="000000" w:themeColor="text1"/>
          <w:sz w:val="20"/>
        </w:rPr>
        <w:t>двух</w:t>
      </w:r>
      <w:r w:rsidRPr="008D03C5">
        <w:rPr>
          <w:rFonts w:ascii="Tahoma" w:hAnsi="Tahoma" w:cs="Tahoma"/>
          <w:color w:val="000000" w:themeColor="text1"/>
          <w:sz w:val="20"/>
        </w:rPr>
        <w:t xml:space="preserve">) рабочих дней </w:t>
      </w:r>
      <w:r w:rsidR="0044137D" w:rsidRPr="008D03C5">
        <w:rPr>
          <w:rFonts w:ascii="Tahoma" w:hAnsi="Tahoma" w:cs="Tahoma"/>
          <w:sz w:val="20"/>
        </w:rPr>
        <w:t>с момента передачи Продукции и всех сопроводительных документов к ней Покупателю в соответствии с условиями поставки (п.2.1. Договора), п.2.4. Договора)</w:t>
      </w:r>
      <w:r w:rsidR="000E446B">
        <w:rPr>
          <w:rFonts w:ascii="Tahoma" w:hAnsi="Tahoma" w:cs="Tahoma"/>
          <w:sz w:val="20"/>
        </w:rPr>
        <w:t>.</w:t>
      </w:r>
      <w:r w:rsidR="0044137D" w:rsidRPr="008D03C5">
        <w:rPr>
          <w:rFonts w:ascii="Tahoma" w:hAnsi="Tahoma" w:cs="Tahoma"/>
          <w:sz w:val="20"/>
        </w:rPr>
        <w:t xml:space="preserve"> Подтверждением факта приемки является подписание товарной накладной (форма ТОРГ-12)/Акта приема-передачи Продукции/УПД (универсальный передаточный документ).</w:t>
      </w:r>
    </w:p>
    <w:p w:rsidR="00E51EA1" w:rsidRPr="0044137D" w:rsidRDefault="00E51EA1" w:rsidP="0044137D">
      <w:pPr>
        <w:pStyle w:val="a9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44137D">
        <w:rPr>
          <w:rFonts w:ascii="Tahoma" w:hAnsi="Tahoma" w:cs="Tahoma"/>
          <w:color w:val="000000" w:themeColor="text1"/>
          <w:sz w:val="20"/>
        </w:rPr>
        <w:t>При этом подписание Покупателем товарной накладной</w:t>
      </w:r>
      <w:r w:rsidR="007A21EA" w:rsidRPr="007A21EA">
        <w:rPr>
          <w:rFonts w:ascii="Tahoma" w:hAnsi="Tahoma" w:cs="Tahoma"/>
          <w:color w:val="000000" w:themeColor="text1"/>
          <w:sz w:val="20"/>
        </w:rPr>
        <w:t>/</w:t>
      </w:r>
      <w:r w:rsidR="007A21EA" w:rsidRPr="008D03C5">
        <w:rPr>
          <w:rFonts w:ascii="Tahoma" w:hAnsi="Tahoma" w:cs="Tahoma"/>
          <w:sz w:val="20"/>
        </w:rPr>
        <w:t>Акта приема-передачи Продукции/УПД</w:t>
      </w:r>
      <w:r w:rsidRPr="0044137D">
        <w:rPr>
          <w:rFonts w:ascii="Tahoma" w:hAnsi="Tahoma" w:cs="Tahoma"/>
          <w:color w:val="000000" w:themeColor="text1"/>
          <w:sz w:val="20"/>
        </w:rPr>
        <w:t xml:space="preserve">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E51EA1" w:rsidRPr="00915F1A" w:rsidRDefault="00E51EA1" w:rsidP="00E51EA1">
      <w:pPr>
        <w:pStyle w:val="a9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915F1A">
        <w:rPr>
          <w:rFonts w:ascii="Tahoma" w:hAnsi="Tahoma" w:cs="Tahoma"/>
          <w:color w:val="000000" w:themeColor="text1"/>
          <w:sz w:val="20"/>
        </w:rPr>
        <w:t xml:space="preserve">Поставщик, допустивший недопоставку Продукции или некомплектность поставленной Продукции, обязан восполнить недопоставку в течение </w:t>
      </w:r>
      <w:r w:rsidR="007D5D47" w:rsidRPr="00915F1A">
        <w:rPr>
          <w:rFonts w:ascii="Tahoma" w:hAnsi="Tahoma" w:cs="Tahoma"/>
          <w:color w:val="000000" w:themeColor="text1"/>
          <w:sz w:val="20"/>
        </w:rPr>
        <w:t>5</w:t>
      </w:r>
      <w:r w:rsidRPr="00915F1A">
        <w:rPr>
          <w:rFonts w:ascii="Tahoma" w:hAnsi="Tahoma" w:cs="Tahoma"/>
          <w:color w:val="000000" w:themeColor="text1"/>
          <w:sz w:val="20"/>
        </w:rPr>
        <w:t xml:space="preserve"> (</w:t>
      </w:r>
      <w:r w:rsidR="007D5D47" w:rsidRPr="00915F1A">
        <w:rPr>
          <w:rFonts w:ascii="Tahoma" w:hAnsi="Tahoma" w:cs="Tahoma"/>
          <w:color w:val="000000" w:themeColor="text1"/>
          <w:sz w:val="20"/>
        </w:rPr>
        <w:t>пяти</w:t>
      </w:r>
      <w:r w:rsidRPr="00915F1A">
        <w:rPr>
          <w:rFonts w:ascii="Tahoma" w:hAnsi="Tahoma" w:cs="Tahoma"/>
          <w:color w:val="000000" w:themeColor="text1"/>
          <w:sz w:val="20"/>
        </w:rPr>
        <w:t>) календарных дней с даты поставки, если иные условия допоставки не указаны Покупателем.</w:t>
      </w:r>
    </w:p>
    <w:p w:rsidR="008D03C5" w:rsidRPr="008D03C5" w:rsidRDefault="0044137D" w:rsidP="008D03C5">
      <w:pPr>
        <w:pStyle w:val="a9"/>
        <w:widowControl w:val="0"/>
        <w:numPr>
          <w:ilvl w:val="2"/>
          <w:numId w:val="6"/>
        </w:numPr>
        <w:tabs>
          <w:tab w:val="left" w:pos="-158"/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8D03C5">
        <w:rPr>
          <w:rFonts w:ascii="Tahoma" w:hAnsi="Tahoma" w:cs="Tahoma"/>
          <w:b/>
          <w:color w:val="000000" w:themeColor="text1"/>
          <w:sz w:val="20"/>
        </w:rPr>
        <w:t xml:space="preserve">Приемка Продукции по качеству </w:t>
      </w:r>
      <w:r w:rsidR="008D03C5" w:rsidRPr="008D03C5">
        <w:rPr>
          <w:rFonts w:ascii="Tahoma" w:hAnsi="Tahoma" w:cs="Tahoma"/>
          <w:sz w:val="20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дефекты.</w:t>
      </w:r>
    </w:p>
    <w:p w:rsidR="00E51EA1" w:rsidRPr="008D03C5" w:rsidRDefault="00E51EA1" w:rsidP="00C0427B">
      <w:pPr>
        <w:pStyle w:val="a9"/>
        <w:widowControl w:val="0"/>
        <w:numPr>
          <w:ilvl w:val="1"/>
          <w:numId w:val="6"/>
        </w:numPr>
        <w:tabs>
          <w:tab w:val="left" w:pos="-158"/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8D03C5">
        <w:rPr>
          <w:rFonts w:ascii="Tahoma" w:hAnsi="Tahoma" w:cs="Tahoma"/>
          <w:b/>
          <w:color w:val="000000" w:themeColor="text1"/>
          <w:sz w:val="20"/>
        </w:rPr>
        <w:t>Датой поставки Продукции и датой приемки Продукции</w:t>
      </w:r>
      <w:r w:rsidRPr="008D03C5">
        <w:rPr>
          <w:rFonts w:ascii="Tahoma" w:hAnsi="Tahoma" w:cs="Tahoma"/>
          <w:color w:val="000000" w:themeColor="text1"/>
          <w:sz w:val="20"/>
        </w:rPr>
        <w:t xml:space="preserve"> </w:t>
      </w:r>
      <w:r w:rsidR="0044137D" w:rsidRPr="008D03C5">
        <w:rPr>
          <w:rFonts w:ascii="Tahoma" w:hAnsi="Tahoma" w:cs="Tahoma"/>
          <w:sz w:val="20"/>
        </w:rPr>
        <w:t xml:space="preserve">является дата подписания Покупателем подписанной\-ого и направленной\-ого ему Поставщиком товарной накладной (форма ТОРГ-12)/Акта </w:t>
      </w:r>
      <w:r w:rsidR="008B2102">
        <w:rPr>
          <w:rFonts w:ascii="Tahoma" w:hAnsi="Tahoma" w:cs="Tahoma"/>
          <w:sz w:val="20"/>
        </w:rPr>
        <w:t xml:space="preserve">приема-передачи Продукции/УПД, </w:t>
      </w:r>
      <w:r w:rsidR="0044137D" w:rsidRPr="008D03C5">
        <w:rPr>
          <w:rFonts w:ascii="Tahoma" w:hAnsi="Tahoma" w:cs="Tahoma"/>
          <w:sz w:val="20"/>
        </w:rPr>
        <w:t>уполномоченными представителями Сторон.</w:t>
      </w:r>
    </w:p>
    <w:p w:rsidR="00E51EA1" w:rsidRPr="00315B51" w:rsidRDefault="00E51EA1" w:rsidP="00E51EA1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8D03C5">
        <w:rPr>
          <w:rFonts w:ascii="Tahoma" w:hAnsi="Tahoma" w:cs="Tahoma"/>
          <w:b/>
          <w:color w:val="000000" w:themeColor="text1"/>
          <w:sz w:val="20"/>
          <w:szCs w:val="20"/>
        </w:rPr>
        <w:t>Право собственности</w:t>
      </w:r>
      <w:r w:rsidRPr="008D03C5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44137D" w:rsidRPr="008D03C5">
        <w:rPr>
          <w:rFonts w:ascii="Tahoma" w:hAnsi="Tahoma" w:cs="Tahoma"/>
          <w:sz w:val="20"/>
          <w:szCs w:val="20"/>
        </w:rPr>
        <w:t xml:space="preserve">на поставленную Продукцию переходит от Поставщика к Покупателю после поставки Продукции в соответствии с п.п. 2.1. и </w:t>
      </w:r>
      <w:r w:rsidR="0044137D" w:rsidRPr="008D03C5">
        <w:rPr>
          <w:rFonts w:ascii="Tahoma" w:hAnsi="Tahoma" w:cs="Tahoma"/>
          <w:sz w:val="20"/>
        </w:rPr>
        <w:t xml:space="preserve">2.5. Договора </w:t>
      </w:r>
      <w:r w:rsidR="0044137D" w:rsidRPr="008D03C5">
        <w:rPr>
          <w:rFonts w:ascii="Tahoma" w:hAnsi="Tahoma" w:cs="Tahoma"/>
          <w:sz w:val="20"/>
          <w:szCs w:val="20"/>
        </w:rPr>
        <w:t>и с момента подписания Сторонами товарной накладной (форма ТОРГ-12)</w:t>
      </w:r>
      <w:r w:rsidR="0044137D" w:rsidRPr="008D03C5">
        <w:rPr>
          <w:rFonts w:ascii="Tahoma" w:eastAsia="Times New Roman" w:hAnsi="Tahoma" w:cs="Tahoma"/>
          <w:sz w:val="20"/>
          <w:szCs w:val="20"/>
          <w:lang w:eastAsia="ru-RU"/>
        </w:rPr>
        <w:t>/Акта приема-передачи Продукции/УПД</w:t>
      </w:r>
      <w:r w:rsidR="0044137D" w:rsidRPr="008D03C5">
        <w:rPr>
          <w:rFonts w:ascii="Tahoma" w:hAnsi="Tahoma" w:cs="Tahoma"/>
          <w:sz w:val="20"/>
          <w:szCs w:val="20"/>
        </w:rPr>
        <w:t>. Риск утраты, порчи и (или) повреждения Продукции до подписания товарно-транспортных документов, несет Поставщик.</w:t>
      </w:r>
    </w:p>
    <w:p w:rsidR="00315B51" w:rsidRPr="00315B51" w:rsidRDefault="00315B51" w:rsidP="00E51EA1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315B51">
        <w:rPr>
          <w:rFonts w:ascii="Tahoma" w:hAnsi="Tahoma" w:cs="Tahoma"/>
          <w:sz w:val="20"/>
          <w:szCs w:val="20"/>
        </w:rPr>
        <w:t>Фотосъемка и/или видеосъёмка, аудиозапись (в т.ч. с использованием мобильных телефонов) на территории Объекта, запрещена, за исключением случаев, прямо предусмотренных Договором. Поставщик обязуется обеспечить исполнение данного запрета со стороны всех его работников, находящихся на Объекте, а также привлеченных им субпоставщиков (соисполнителей) и является ответственной за соблюдение ими указанного запрета.</w:t>
      </w:r>
    </w:p>
    <w:p w:rsidR="00E51EA1" w:rsidRPr="00915F1A" w:rsidRDefault="00E51EA1" w:rsidP="00E51EA1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E51EA1" w:rsidRPr="00915F1A" w:rsidRDefault="00E51EA1" w:rsidP="00E51EA1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Цена Договора и порядок расчетов</w:t>
      </w:r>
    </w:p>
    <w:p w:rsidR="00160B70" w:rsidRPr="00160B70" w:rsidRDefault="00160B70" w:rsidP="00160B70">
      <w:pPr>
        <w:pStyle w:val="Default"/>
        <w:numPr>
          <w:ilvl w:val="1"/>
          <w:numId w:val="6"/>
        </w:numPr>
        <w:ind w:left="0" w:firstLine="0"/>
        <w:jc w:val="both"/>
      </w:pPr>
      <w:r w:rsidRPr="00160B70">
        <w:rPr>
          <w:b/>
          <w:bCs/>
          <w:sz w:val="20"/>
          <w:szCs w:val="20"/>
        </w:rPr>
        <w:t xml:space="preserve">Цена Договора (Стоимость Продукции) составляет </w:t>
      </w:r>
      <w:r>
        <w:rPr>
          <w:b/>
          <w:bCs/>
          <w:sz w:val="20"/>
          <w:szCs w:val="20"/>
        </w:rPr>
        <w:t>__________________________</w:t>
      </w:r>
      <w:r w:rsidRPr="00160B70">
        <w:rPr>
          <w:sz w:val="20"/>
          <w:szCs w:val="20"/>
        </w:rPr>
        <w:t>)</w:t>
      </w:r>
      <w:r>
        <w:rPr>
          <w:sz w:val="20"/>
          <w:szCs w:val="20"/>
        </w:rPr>
        <w:t xml:space="preserve"> руб. ___</w:t>
      </w:r>
      <w:r w:rsidR="008B2102">
        <w:rPr>
          <w:sz w:val="20"/>
          <w:szCs w:val="20"/>
        </w:rPr>
        <w:t xml:space="preserve"> коп., в т.ч. НДС РФ по ставке 20</w:t>
      </w:r>
      <w:r w:rsidRPr="00160B70">
        <w:rPr>
          <w:sz w:val="20"/>
          <w:szCs w:val="20"/>
        </w:rPr>
        <w:t xml:space="preserve">% - </w:t>
      </w:r>
      <w:r>
        <w:rPr>
          <w:sz w:val="20"/>
          <w:szCs w:val="20"/>
        </w:rPr>
        <w:t>_____________________________</w:t>
      </w:r>
      <w:r w:rsidRPr="00160B70">
        <w:rPr>
          <w:sz w:val="20"/>
          <w:szCs w:val="20"/>
        </w:rPr>
        <w:t xml:space="preserve"> (</w:t>
      </w:r>
      <w:r>
        <w:rPr>
          <w:sz w:val="20"/>
          <w:szCs w:val="20"/>
        </w:rPr>
        <w:t>___________________________________________</w:t>
      </w:r>
      <w:r w:rsidRPr="00160B70">
        <w:rPr>
          <w:sz w:val="20"/>
          <w:szCs w:val="20"/>
        </w:rPr>
        <w:t xml:space="preserve">) </w:t>
      </w:r>
      <w:r w:rsidR="008B2102">
        <w:rPr>
          <w:sz w:val="20"/>
          <w:szCs w:val="20"/>
        </w:rPr>
        <w:t xml:space="preserve">руб. </w:t>
      </w:r>
      <w:r>
        <w:rPr>
          <w:sz w:val="20"/>
          <w:szCs w:val="20"/>
        </w:rPr>
        <w:t>___</w:t>
      </w:r>
      <w:r w:rsidRPr="00160B70">
        <w:rPr>
          <w:sz w:val="20"/>
          <w:szCs w:val="20"/>
        </w:rPr>
        <w:t xml:space="preserve"> ко</w:t>
      </w:r>
      <w:r w:rsidR="008B2102">
        <w:rPr>
          <w:sz w:val="20"/>
          <w:szCs w:val="20"/>
        </w:rPr>
        <w:t>п.</w:t>
      </w:r>
      <w:r w:rsidRPr="00160B70">
        <w:rPr>
          <w:sz w:val="20"/>
          <w:szCs w:val="20"/>
        </w:rPr>
        <w:t>. Подробная разбивка Цены Договора указана в Спецификации (Приложение №1</w:t>
      </w:r>
      <w:r w:rsidR="008B2102">
        <w:rPr>
          <w:sz w:val="20"/>
          <w:szCs w:val="20"/>
        </w:rPr>
        <w:t xml:space="preserve"> к Договору</w:t>
      </w:r>
      <w:r w:rsidRPr="00160B70">
        <w:rPr>
          <w:sz w:val="20"/>
          <w:szCs w:val="20"/>
        </w:rPr>
        <w:t xml:space="preserve">). </w:t>
      </w:r>
    </w:p>
    <w:p w:rsidR="00E51EA1" w:rsidRPr="00160B70" w:rsidRDefault="00E51EA1" w:rsidP="00160B70">
      <w:pPr>
        <w:pStyle w:val="a9"/>
        <w:tabs>
          <w:tab w:val="left" w:pos="139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20"/>
        </w:rPr>
      </w:pPr>
      <w:r w:rsidRPr="00160B70">
        <w:rPr>
          <w:rFonts w:ascii="Tahoma" w:hAnsi="Tahoma" w:cs="Tahoma"/>
          <w:b/>
          <w:color w:val="000000" w:themeColor="text1"/>
          <w:sz w:val="20"/>
        </w:rPr>
        <w:t>Цена Договора включает в себя</w:t>
      </w:r>
      <w:r w:rsidRPr="00160B70">
        <w:rPr>
          <w:rFonts w:ascii="Tahoma" w:hAnsi="Tahoma" w:cs="Tahoma"/>
          <w:color w:val="000000" w:themeColor="text1"/>
          <w:sz w:val="20"/>
        </w:rPr>
        <w:t xml:space="preserve"> все расходы Поставщика по изготовлению и/или приобретению Продукции</w:t>
      </w:r>
      <w:r w:rsidR="00DE5E1D" w:rsidRPr="00160B70">
        <w:rPr>
          <w:rFonts w:ascii="Tahoma" w:hAnsi="Tahoma" w:cs="Tahoma"/>
          <w:color w:val="000000" w:themeColor="text1"/>
          <w:sz w:val="20"/>
        </w:rPr>
        <w:t xml:space="preserve"> и</w:t>
      </w:r>
      <w:r w:rsidRPr="00160B70">
        <w:rPr>
          <w:rFonts w:ascii="Tahoma" w:hAnsi="Tahoma" w:cs="Tahoma"/>
          <w:color w:val="000000" w:themeColor="text1"/>
          <w:sz w:val="20"/>
        </w:rPr>
        <w:t xml:space="preserve"> ее доставке в Место доставки (транспортные расходы), </w:t>
      </w:r>
      <w:r w:rsidR="00E90180" w:rsidRPr="00160B70">
        <w:rPr>
          <w:rFonts w:ascii="Tahoma" w:hAnsi="Tahoma" w:cs="Tahoma"/>
          <w:color w:val="000000" w:themeColor="text1"/>
          <w:sz w:val="20"/>
        </w:rPr>
        <w:t>в том числе</w:t>
      </w:r>
      <w:r w:rsidR="00E90180" w:rsidRPr="00160B70">
        <w:rPr>
          <w:rFonts w:ascii="Tahoma" w:hAnsi="Tahoma" w:cs="Tahoma"/>
          <w:bCs/>
          <w:color w:val="000000" w:themeColor="text1"/>
        </w:rPr>
        <w:t xml:space="preserve"> </w:t>
      </w:r>
      <w:r w:rsidRPr="00160B70">
        <w:rPr>
          <w:rFonts w:ascii="Tahoma" w:hAnsi="Tahoma" w:cs="Tahoma"/>
          <w:color w:val="000000" w:themeColor="text1"/>
          <w:sz w:val="20"/>
        </w:rPr>
        <w:t xml:space="preserve">стоимость упаковки, маркировки, оформления всей товаросопроводительной документации, стоимость тары или возврат оборотной тары, получения разрешений и пропусков, необходимых для перевозки Продукции на всем маршруте следования, страхования Продукции, погрузки, разгрузки, перегрузки, перевозки, </w:t>
      </w:r>
      <w:r w:rsidR="00DB1128" w:rsidRPr="00160B70">
        <w:rPr>
          <w:rFonts w:ascii="Tahoma" w:hAnsi="Tahoma" w:cs="Tahoma"/>
          <w:color w:val="000000" w:themeColor="text1"/>
          <w:sz w:val="20"/>
        </w:rPr>
        <w:lastRenderedPageBreak/>
        <w:t xml:space="preserve">складирование </w:t>
      </w:r>
      <w:r w:rsidR="000E446B">
        <w:rPr>
          <w:rFonts w:ascii="Tahoma" w:hAnsi="Tahoma" w:cs="Tahoma"/>
          <w:color w:val="000000" w:themeColor="text1"/>
          <w:sz w:val="20"/>
        </w:rPr>
        <w:t>и сборку</w:t>
      </w:r>
      <w:r w:rsidR="00A90386" w:rsidRPr="00160B70">
        <w:rPr>
          <w:rFonts w:ascii="Tahoma" w:hAnsi="Tahoma" w:cs="Tahoma"/>
          <w:color w:val="000000" w:themeColor="text1"/>
          <w:sz w:val="20"/>
        </w:rPr>
        <w:t xml:space="preserve"> </w:t>
      </w:r>
      <w:r w:rsidR="00DB1128" w:rsidRPr="00160B70">
        <w:rPr>
          <w:rFonts w:ascii="Tahoma" w:hAnsi="Tahoma" w:cs="Tahoma"/>
          <w:color w:val="000000" w:themeColor="text1"/>
          <w:sz w:val="20"/>
        </w:rPr>
        <w:t xml:space="preserve">Продукции в месте доставки, вывоз упаковочного материала с </w:t>
      </w:r>
      <w:r w:rsidR="00517BC2" w:rsidRPr="00160B70">
        <w:rPr>
          <w:rFonts w:ascii="Tahoma" w:hAnsi="Tahoma" w:cs="Tahoma"/>
          <w:color w:val="000000" w:themeColor="text1"/>
          <w:sz w:val="20"/>
        </w:rPr>
        <w:t>Места доставки</w:t>
      </w:r>
      <w:r w:rsidRPr="00160B70">
        <w:rPr>
          <w:rFonts w:ascii="Tahoma" w:hAnsi="Tahoma" w:cs="Tahoma"/>
          <w:color w:val="000000" w:themeColor="text1"/>
          <w:sz w:val="20"/>
        </w:rPr>
        <w:t>, накладные расходы, налоги и сборы, таможенные пошлины и другие обязательные отчисления, затраты на получение Сопроводительной документации, а также все иные расходы, которые Поставщик вынужден нести в связи с исполнением обязательств по Договору.</w:t>
      </w:r>
    </w:p>
    <w:p w:rsidR="00081217" w:rsidRPr="00C0427B" w:rsidRDefault="00081217" w:rsidP="00C0427B">
      <w:pPr>
        <w:pStyle w:val="a9"/>
        <w:numPr>
          <w:ilvl w:val="1"/>
          <w:numId w:val="6"/>
        </w:numPr>
        <w:tabs>
          <w:tab w:val="left" w:pos="139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C0427B">
        <w:rPr>
          <w:rFonts w:ascii="Tahoma" w:hAnsi="Tahoma" w:cs="Tahoma"/>
          <w:sz w:val="20"/>
        </w:rPr>
        <w:t xml:space="preserve">Оплата Продукции производится Покупателем в течение 7 </w:t>
      </w:r>
      <w:r w:rsidR="009A6002">
        <w:rPr>
          <w:rFonts w:ascii="Tahoma" w:hAnsi="Tahoma" w:cs="Tahoma"/>
          <w:sz w:val="20"/>
        </w:rPr>
        <w:t xml:space="preserve">(семи) </w:t>
      </w:r>
      <w:r w:rsidRPr="00C0427B">
        <w:rPr>
          <w:rFonts w:ascii="Tahoma" w:hAnsi="Tahoma" w:cs="Tahoma"/>
          <w:sz w:val="20"/>
        </w:rPr>
        <w:t>рабочих дней с даты поставки Продукции (даты подписания Покупателем подписанной\-ого и направленной\-ого ему Поставщиком накладной по форме ТОРГ-12/Акта приема-передачи Продукции/УПД (универсальный передаточный документ)) на основании выставленного Поставщиком счета.</w:t>
      </w:r>
      <w:r w:rsidRPr="00C0427B">
        <w:rPr>
          <w:rFonts w:ascii="Tahoma" w:hAnsi="Tahoma" w:cs="Tahoma"/>
        </w:rPr>
        <w:t xml:space="preserve"> </w:t>
      </w:r>
      <w:r w:rsidRPr="00C0427B">
        <w:rPr>
          <w:rFonts w:ascii="Tahoma" w:hAnsi="Tahoma" w:cs="Tahoma"/>
          <w:sz w:val="20"/>
        </w:rPr>
        <w:t>Счет-фактура выставляется Поставщиком в сроки и в соответствии с требованиями НК РФ.</w:t>
      </w:r>
    </w:p>
    <w:p w:rsidR="00E51EA1" w:rsidRPr="00FE43FB" w:rsidRDefault="00E51EA1" w:rsidP="00FE43FB">
      <w:pPr>
        <w:pStyle w:val="a9"/>
        <w:numPr>
          <w:ilvl w:val="1"/>
          <w:numId w:val="6"/>
        </w:numPr>
        <w:tabs>
          <w:tab w:val="left" w:pos="139"/>
        </w:tabs>
        <w:spacing w:line="240" w:lineRule="auto"/>
        <w:ind w:left="0" w:firstLine="0"/>
        <w:rPr>
          <w:rFonts w:ascii="Tahoma" w:hAnsi="Tahoma" w:cs="Tahoma"/>
          <w:i/>
          <w:color w:val="000000" w:themeColor="text1"/>
          <w:sz w:val="20"/>
        </w:rPr>
      </w:pPr>
      <w:r w:rsidRPr="00FE43FB">
        <w:rPr>
          <w:rFonts w:ascii="Tahoma" w:hAnsi="Tahoma" w:cs="Tahoma"/>
          <w:color w:val="000000" w:themeColor="text1"/>
          <w:sz w:val="20"/>
        </w:rPr>
        <w:t>Расчеты по Договору производятся путем перечисления денежных средств на расчетный счет Поставщика,</w:t>
      </w:r>
      <w:r w:rsidRPr="00FE43FB">
        <w:rPr>
          <w:rFonts w:ascii="Tahoma" w:hAnsi="Tahoma" w:cs="Tahoma"/>
          <w:i/>
          <w:color w:val="000000" w:themeColor="text1"/>
          <w:sz w:val="20"/>
        </w:rPr>
        <w:t xml:space="preserve"> </w:t>
      </w:r>
      <w:r w:rsidRPr="00FE43FB">
        <w:rPr>
          <w:rFonts w:ascii="Tahoma" w:hAnsi="Tahoma" w:cs="Tahoma"/>
          <w:color w:val="000000" w:themeColor="text1"/>
          <w:sz w:val="20"/>
        </w:rPr>
        <w:t>указанный в статье 10 настоящего Договора</w:t>
      </w:r>
      <w:r w:rsidR="00DE303F" w:rsidRPr="00FE43FB">
        <w:rPr>
          <w:rFonts w:ascii="Tahoma" w:hAnsi="Tahoma" w:cs="Tahoma"/>
          <w:color w:val="000000" w:themeColor="text1"/>
          <w:sz w:val="20"/>
        </w:rPr>
        <w:t xml:space="preserve">, </w:t>
      </w:r>
      <w:r w:rsidR="00DE303F" w:rsidRPr="00FE43FB">
        <w:rPr>
          <w:rFonts w:ascii="Tahoma" w:hAnsi="Tahoma" w:cs="Tahoma"/>
          <w:sz w:val="20"/>
        </w:rPr>
        <w:t>а также могут иметь иную форму расчетов, не противоречащую законодательству РФ</w:t>
      </w:r>
      <w:r w:rsidR="00D34308" w:rsidRPr="00FE43FB">
        <w:rPr>
          <w:rFonts w:ascii="Tahoma" w:hAnsi="Tahoma" w:cs="Tahoma"/>
          <w:color w:val="000000" w:themeColor="text1"/>
          <w:sz w:val="20"/>
        </w:rPr>
        <w:t>.</w:t>
      </w:r>
    </w:p>
    <w:p w:rsidR="0023545E" w:rsidRDefault="0023545E" w:rsidP="0023545E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E51EA1" w:rsidRPr="00915F1A" w:rsidRDefault="00E51EA1" w:rsidP="00E51EA1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i/>
          <w:color w:val="000000" w:themeColor="text1"/>
          <w:sz w:val="20"/>
          <w:szCs w:val="20"/>
          <w:lang w:eastAsia="ru-RU"/>
        </w:rPr>
      </w:pPr>
    </w:p>
    <w:p w:rsidR="00E51EA1" w:rsidRPr="00915F1A" w:rsidRDefault="00E51EA1" w:rsidP="00FE43FB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Гарантии качества</w:t>
      </w:r>
    </w:p>
    <w:p w:rsidR="00E51EA1" w:rsidRPr="001B2491" w:rsidRDefault="00E51EA1" w:rsidP="00A01B9B">
      <w:pPr>
        <w:pStyle w:val="a9"/>
        <w:numPr>
          <w:ilvl w:val="1"/>
          <w:numId w:val="25"/>
        </w:numPr>
        <w:tabs>
          <w:tab w:val="left" w:pos="139"/>
          <w:tab w:val="left" w:pos="426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color w:val="000000" w:themeColor="text1"/>
          <w:sz w:val="20"/>
        </w:rPr>
      </w:pPr>
      <w:r w:rsidRPr="00A01B9B">
        <w:rPr>
          <w:rFonts w:ascii="Tahoma" w:hAnsi="Tahoma" w:cs="Tahoma"/>
          <w:color w:val="000000" w:themeColor="text1"/>
          <w:sz w:val="20"/>
        </w:rPr>
        <w:t>Продукция по своему качеству должна соответствовать действующим государственным (отраслевым) стандартам РФ, ГОСТ, ТУ,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 и подтверждаться сертификатом качества завода-</w:t>
      </w:r>
      <w:r w:rsidRPr="009F30F8">
        <w:rPr>
          <w:rFonts w:ascii="Tahoma" w:hAnsi="Tahoma" w:cs="Tahoma"/>
          <w:color w:val="000000" w:themeColor="text1"/>
          <w:sz w:val="20"/>
        </w:rPr>
        <w:t>изготовителя</w:t>
      </w:r>
      <w:r w:rsidR="001B2491" w:rsidRPr="009F30F8">
        <w:rPr>
          <w:rFonts w:ascii="Tahoma" w:hAnsi="Tahoma" w:cs="Tahoma"/>
          <w:color w:val="000000" w:themeColor="text1"/>
          <w:sz w:val="20"/>
        </w:rPr>
        <w:t xml:space="preserve"> </w:t>
      </w:r>
      <w:r w:rsidR="00173F6D">
        <w:rPr>
          <w:rFonts w:ascii="Tahoma" w:hAnsi="Tahoma" w:cs="Tahoma"/>
          <w:color w:val="000000" w:themeColor="text1"/>
          <w:sz w:val="20"/>
        </w:rPr>
        <w:t>(в случае его/их</w:t>
      </w:r>
      <w:r w:rsidR="001B2491" w:rsidRPr="009F30F8">
        <w:rPr>
          <w:rFonts w:ascii="Tahoma" w:hAnsi="Tahoma" w:cs="Tahoma"/>
          <w:color w:val="000000" w:themeColor="text1"/>
          <w:sz w:val="20"/>
        </w:rPr>
        <w:t xml:space="preserve"> наличия)</w:t>
      </w:r>
      <w:r w:rsidRPr="009F30F8">
        <w:rPr>
          <w:rFonts w:ascii="Tahoma" w:hAnsi="Tahoma" w:cs="Tahoma"/>
          <w:color w:val="000000" w:themeColor="text1"/>
          <w:sz w:val="20"/>
        </w:rPr>
        <w:t>.</w:t>
      </w:r>
    </w:p>
    <w:p w:rsidR="00E51EA1" w:rsidRPr="00915F1A" w:rsidRDefault="00E51EA1" w:rsidP="00E51EA1">
      <w:pPr>
        <w:tabs>
          <w:tab w:val="left" w:pos="139"/>
          <w:tab w:val="left" w:pos="426"/>
        </w:tabs>
        <w:suppressAutoHyphens/>
        <w:spacing w:after="0" w:line="240" w:lineRule="auto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ar-SA"/>
        </w:rPr>
        <w:t>Гарантийный срок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 xml:space="preserve"> на Продукцию (далее – Гарантийный срок) составляет </w:t>
      </w:r>
      <w:r w:rsidR="005C5C89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12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 xml:space="preserve"> (</w:t>
      </w:r>
      <w:r w:rsidR="005C5C89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двенадцать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) месяц</w:t>
      </w:r>
      <w:r w:rsidR="005C5C89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ев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 xml:space="preserve"> с момента поставки Продукции Покупателю.</w:t>
      </w:r>
    </w:p>
    <w:p w:rsidR="00E51EA1" w:rsidRPr="00915F1A" w:rsidRDefault="00E51EA1" w:rsidP="00E51EA1">
      <w:pPr>
        <w:tabs>
          <w:tab w:val="left" w:pos="139"/>
          <w:tab w:val="left" w:pos="426"/>
        </w:tabs>
        <w:suppressAutoHyphens/>
        <w:spacing w:after="0" w:line="240" w:lineRule="auto"/>
        <w:contextualSpacing/>
        <w:jc w:val="both"/>
        <w:rPr>
          <w:rFonts w:ascii="Tahoma" w:eastAsia="Times New Roman" w:hAnsi="Tahoma" w:cs="Tahoma"/>
          <w:i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  <w:t>Срок годности</w:t>
      </w:r>
      <w:r w:rsidRPr="00915F1A">
        <w:rPr>
          <w:rFonts w:ascii="Tahoma" w:eastAsia="Times New Roman" w:hAnsi="Tahoma" w:cs="Tahoma"/>
          <w:i/>
          <w:color w:val="000000" w:themeColor="text1"/>
          <w:sz w:val="20"/>
          <w:szCs w:val="20"/>
          <w:lang w:eastAsia="ru-RU"/>
        </w:rPr>
        <w:t xml:space="preserve"> 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на конкретную Продукцию</w:t>
      </w:r>
      <w:r w:rsidR="006D5C79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</w:t>
      </w:r>
      <w:r w:rsidR="006D5C79" w:rsidRPr="00E545A9">
        <w:rPr>
          <w:rFonts w:ascii="Tahoma" w:eastAsia="Times New Roman" w:hAnsi="Tahoma" w:cs="Tahoma"/>
          <w:sz w:val="20"/>
          <w:szCs w:val="20"/>
          <w:lang w:eastAsia="ru-RU"/>
        </w:rPr>
        <w:t>указывается в паспорте на эту Продукцию</w:t>
      </w:r>
      <w:r w:rsidR="006D5C79">
        <w:rPr>
          <w:rFonts w:ascii="Tahoma" w:eastAsia="Times New Roman" w:hAnsi="Tahoma" w:cs="Tahoma"/>
          <w:sz w:val="20"/>
          <w:szCs w:val="20"/>
          <w:lang w:eastAsia="ru-RU"/>
        </w:rPr>
        <w:t xml:space="preserve"> и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</w:t>
      </w:r>
      <w:r w:rsidR="00757D70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.</w:t>
      </w:r>
    </w:p>
    <w:p w:rsidR="00E51EA1" w:rsidRPr="00915F1A" w:rsidRDefault="00E51EA1" w:rsidP="00A01B9B">
      <w:pPr>
        <w:numPr>
          <w:ilvl w:val="1"/>
          <w:numId w:val="25"/>
        </w:numPr>
        <w:tabs>
          <w:tab w:val="left" w:pos="139"/>
          <w:tab w:val="left" w:pos="42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 xml:space="preserve">Срок прибытия представителей Поставщика в случае обнаружения Недостатков составляет </w:t>
      </w:r>
      <w:r w:rsidR="00C7657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5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 xml:space="preserve"> (</w:t>
      </w:r>
      <w:r w:rsidR="00C7657A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пять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) календарных дня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:rsidR="00E51EA1" w:rsidRPr="00915F1A" w:rsidRDefault="00E51EA1" w:rsidP="00A01B9B">
      <w:pPr>
        <w:numPr>
          <w:ilvl w:val="1"/>
          <w:numId w:val="25"/>
        </w:numPr>
        <w:tabs>
          <w:tab w:val="left" w:pos="139"/>
          <w:tab w:val="left" w:pos="42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Срок устранения Недостатков</w:t>
      </w:r>
      <w:r w:rsidRPr="00915F1A">
        <w:rPr>
          <w:rFonts w:ascii="Tahoma" w:hAnsi="Tahoma" w:cs="Tahoma"/>
          <w:i/>
          <w:color w:val="000000" w:themeColor="text1"/>
          <w:sz w:val="20"/>
          <w:szCs w:val="20"/>
        </w:rPr>
        <w:t xml:space="preserve"> 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>15 (пятнадцать) календарных дней с даты получения Поставщиком уведомления Покупателя о выявленных Недостатках.</w:t>
      </w:r>
    </w:p>
    <w:p w:rsidR="00E51EA1" w:rsidRPr="00915F1A" w:rsidRDefault="00E51EA1" w:rsidP="00A01B9B">
      <w:pPr>
        <w:numPr>
          <w:ilvl w:val="1"/>
          <w:numId w:val="25"/>
        </w:numPr>
        <w:tabs>
          <w:tab w:val="left" w:pos="139"/>
          <w:tab w:val="left" w:pos="42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Срок вывоза некачественной </w:t>
      </w:r>
      <w:r w:rsidR="00B73573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Продукции Поставщиком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составляет 10 (десять) календарных дней 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>с даты получения Поставщиком уведомления Покупателя о выявленных Недостатках.</w:t>
      </w:r>
    </w:p>
    <w:p w:rsidR="00E51EA1" w:rsidRPr="00915F1A" w:rsidRDefault="00E51EA1" w:rsidP="00A01B9B">
      <w:pPr>
        <w:numPr>
          <w:ilvl w:val="1"/>
          <w:numId w:val="25"/>
        </w:numPr>
        <w:tabs>
          <w:tab w:val="left" w:pos="139"/>
          <w:tab w:val="left" w:pos="42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Срок ответственного хранения некачественной Продукции составляет не </w:t>
      </w:r>
      <w:r w:rsidR="00B73573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более 30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(тридцать) дней 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>с даты получения Поставщиком уведомления Покупателя о выявленных Недостатках</w:t>
      </w:r>
    </w:p>
    <w:p w:rsidR="00E51EA1" w:rsidRPr="00915F1A" w:rsidRDefault="00A01B9B" w:rsidP="00A01B9B">
      <w:pPr>
        <w:numPr>
          <w:ilvl w:val="1"/>
          <w:numId w:val="25"/>
        </w:numPr>
        <w:tabs>
          <w:tab w:val="left" w:pos="139"/>
          <w:tab w:val="left" w:pos="42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4C5FC6">
        <w:rPr>
          <w:rFonts w:ascii="Tahoma" w:eastAsia="Times New Roman" w:hAnsi="Tahoma" w:cs="Tahoma"/>
          <w:sz w:val="20"/>
          <w:szCs w:val="20"/>
          <w:lang w:eastAsia="ru-RU"/>
        </w:rPr>
        <w:t>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ответственному хранению Продукции составляет 1% от стоимости Продукции, принятой на ответственное хранение, за каждый день хранения</w:t>
      </w:r>
      <w:r w:rsidR="00E51EA1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.</w:t>
      </w:r>
    </w:p>
    <w:p w:rsidR="00E51EA1" w:rsidRPr="00915F1A" w:rsidRDefault="00E51EA1" w:rsidP="00A01B9B">
      <w:pPr>
        <w:numPr>
          <w:ilvl w:val="1"/>
          <w:numId w:val="25"/>
        </w:numPr>
        <w:tabs>
          <w:tab w:val="left" w:pos="139"/>
          <w:tab w:val="left" w:pos="42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 При этом любая из Сторон вправе обратиться к компетентной нез</w:t>
      </w:r>
      <w:r w:rsidR="00B73573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>ависимой экспертной организации.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ar-SA"/>
        </w:rPr>
        <w:t xml:space="preserve"> Затраты по привлечению экспертной организации несет Поставщик, за исключением тех случаев, когда в результате экспертизы выявлено соответствие Продукции условиям Договора. В этом случае Покупатель возмещает Поставщику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Поставщика.</w:t>
      </w:r>
    </w:p>
    <w:p w:rsidR="00E51EA1" w:rsidRPr="00915F1A" w:rsidRDefault="00E51EA1" w:rsidP="00E51EA1">
      <w:pPr>
        <w:tabs>
          <w:tab w:val="left" w:pos="139"/>
          <w:tab w:val="left" w:pos="426"/>
        </w:tabs>
        <w:suppressAutoHyphens/>
        <w:spacing w:after="0" w:line="240" w:lineRule="auto"/>
        <w:contextualSpacing/>
        <w:jc w:val="both"/>
        <w:rPr>
          <w:rFonts w:ascii="Tahoma" w:hAnsi="Tahoma" w:cs="Tahoma"/>
          <w:b/>
          <w:i/>
          <w:iCs/>
          <w:color w:val="000000" w:themeColor="text1"/>
          <w:sz w:val="20"/>
          <w:szCs w:val="20"/>
        </w:rPr>
      </w:pPr>
    </w:p>
    <w:p w:rsidR="00E51EA1" w:rsidRPr="00915F1A" w:rsidRDefault="00E51EA1" w:rsidP="00A01B9B">
      <w:pPr>
        <w:numPr>
          <w:ilvl w:val="0"/>
          <w:numId w:val="25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Ответственность</w:t>
      </w:r>
    </w:p>
    <w:p w:rsidR="00A01B9B" w:rsidRPr="00A01B9B" w:rsidRDefault="00A01B9B" w:rsidP="00A01B9B">
      <w:pPr>
        <w:pStyle w:val="a9"/>
        <w:numPr>
          <w:ilvl w:val="1"/>
          <w:numId w:val="24"/>
        </w:numPr>
        <w:tabs>
          <w:tab w:val="left" w:pos="567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A01B9B">
        <w:rPr>
          <w:rFonts w:ascii="Tahoma" w:hAnsi="Tahoma" w:cs="Tahoma"/>
          <w:sz w:val="20"/>
        </w:rPr>
        <w:t>Поставщик обязан, по требованию Покупателя выплатить Покупателю неустойку за нарушение сроков поставки</w:t>
      </w:r>
      <w:r w:rsidR="006257DF">
        <w:rPr>
          <w:rFonts w:ascii="Tahoma" w:hAnsi="Tahoma" w:cs="Tahoma"/>
          <w:sz w:val="20"/>
        </w:rPr>
        <w:t>, сборки и установки</w:t>
      </w:r>
      <w:r w:rsidRPr="00A01B9B">
        <w:rPr>
          <w:rFonts w:ascii="Tahoma" w:hAnsi="Tahoma" w:cs="Tahoma"/>
          <w:sz w:val="20"/>
        </w:rPr>
        <w:t xml:space="preserve"> Продукции (в том числе недопоставку, поставку Продукции с Недостатками) в размере 0,1% (одна десятая процента)</w:t>
      </w:r>
      <w:r w:rsidR="003A03BF">
        <w:rPr>
          <w:rFonts w:ascii="Tahoma" w:hAnsi="Tahoma" w:cs="Tahoma"/>
          <w:sz w:val="20"/>
        </w:rPr>
        <w:t xml:space="preserve"> от Стоимости Продукции </w:t>
      </w:r>
      <w:r w:rsidRPr="00A01B9B">
        <w:rPr>
          <w:rFonts w:ascii="Tahoma" w:hAnsi="Tahoma" w:cs="Tahoma"/>
          <w:sz w:val="20"/>
        </w:rPr>
        <w:t>за каждый день просрочки, начиная с первого дня просрочки до даты фактического исполнения обязательства</w:t>
      </w:r>
    </w:p>
    <w:p w:rsidR="00A01B9B" w:rsidRPr="00A01B9B" w:rsidRDefault="00A01B9B" w:rsidP="00A01B9B">
      <w:pPr>
        <w:numPr>
          <w:ilvl w:val="1"/>
          <w:numId w:val="2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ahoma" w:hAnsi="Tahoma" w:cs="Tahoma"/>
          <w:iCs/>
          <w:sz w:val="20"/>
          <w:szCs w:val="20"/>
        </w:rPr>
      </w:pPr>
      <w:r w:rsidRPr="00A01B9B">
        <w:rPr>
          <w:rFonts w:ascii="Tahoma" w:eastAsia="Times New Roman" w:hAnsi="Tahoma" w:cs="Tahoma"/>
          <w:sz w:val="20"/>
          <w:szCs w:val="20"/>
          <w:lang w:eastAsia="ru-RU"/>
        </w:rPr>
        <w:t xml:space="preserve">Поставщик обязан по требованию Покупателя выплатить Покупателю штраф в случае поставки Продукции с Недостатками в размере 1% </w:t>
      </w:r>
      <w:r w:rsidR="00071564">
        <w:rPr>
          <w:rFonts w:ascii="Tahoma" w:eastAsia="Times New Roman" w:hAnsi="Tahoma" w:cs="Tahoma"/>
          <w:sz w:val="20"/>
          <w:szCs w:val="20"/>
          <w:lang w:eastAsia="ru-RU"/>
        </w:rPr>
        <w:t xml:space="preserve">(один процент) </w:t>
      </w:r>
      <w:r w:rsidRPr="00A01B9B">
        <w:rPr>
          <w:rFonts w:ascii="Tahoma" w:eastAsia="Times New Roman" w:hAnsi="Tahoma" w:cs="Tahoma"/>
          <w:sz w:val="20"/>
          <w:szCs w:val="20"/>
          <w:lang w:eastAsia="ru-RU"/>
        </w:rPr>
        <w:t>от Стоимости Продукции, в которой обнаружен недостаток</w:t>
      </w:r>
      <w:r w:rsidRPr="00A01B9B">
        <w:rPr>
          <w:rFonts w:ascii="Tahoma" w:eastAsia="Times New Roman" w:hAnsi="Tahoma" w:cs="Tahoma"/>
          <w:i/>
          <w:sz w:val="20"/>
          <w:szCs w:val="20"/>
          <w:lang w:eastAsia="ru-RU"/>
        </w:rPr>
        <w:t>.</w:t>
      </w:r>
    </w:p>
    <w:p w:rsidR="00A01B9B" w:rsidRPr="009F7273" w:rsidRDefault="00A01B9B" w:rsidP="00A01B9B">
      <w:pPr>
        <w:numPr>
          <w:ilvl w:val="1"/>
          <w:numId w:val="2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</w:rPr>
      </w:pPr>
      <w:r w:rsidRPr="00A01B9B">
        <w:rPr>
          <w:rFonts w:ascii="Tahoma" w:eastAsia="Times New Roman" w:hAnsi="Tahoma" w:cs="Tahoma"/>
          <w:sz w:val="20"/>
          <w:szCs w:val="20"/>
          <w:lang w:eastAsia="ru-RU"/>
        </w:rPr>
        <w:t>Поставщик обязан, по требованию Покупателя выплатить Покупателю неустойку за нарушение сроков устранения Недостатков, предусмотренных Договором, в размере 0,1% (одна десятая процента) от Стоимости Продукции, в которой обнаружен недостаток, за каждый день просрочки</w:t>
      </w:r>
      <w:r w:rsidRPr="009F7273"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A01B9B" w:rsidRPr="00AA6C3F" w:rsidRDefault="00A01B9B" w:rsidP="00A01B9B">
      <w:pPr>
        <w:tabs>
          <w:tab w:val="left" w:pos="567"/>
        </w:tabs>
        <w:spacing w:after="0" w:line="240" w:lineRule="auto"/>
        <w:jc w:val="both"/>
        <w:rPr>
          <w:rFonts w:ascii="Tahoma" w:hAnsi="Tahoma" w:cs="Tahoma"/>
          <w:iCs/>
          <w:sz w:val="20"/>
          <w:szCs w:val="20"/>
        </w:rPr>
      </w:pPr>
      <w:r w:rsidRPr="00AA6C3F">
        <w:rPr>
          <w:rFonts w:ascii="Tahoma" w:hAnsi="Tahoma" w:cs="Tahoma"/>
          <w:iCs/>
          <w:sz w:val="20"/>
          <w:szCs w:val="20"/>
        </w:rPr>
        <w:lastRenderedPageBreak/>
        <w:t>В случае, если Покупатель обнаружит нелегальность ввоза (ввоз с нарушением требований законодательства РФ) Продукции на территорию РФ, Продукция возвращается Поставщику (за счет Поставщика). При этом Поставщик обязан выплатить Покупателю штраф в размере двукратной стоимости нелегально ввезенной в РФ Продукции, а Покупатель вправе в одностороннем порядке отказаться от исполнения Договора без возмещения Поставщику каких-либо его потерь (расходов, убытков и пр.).</w:t>
      </w:r>
    </w:p>
    <w:p w:rsidR="00A01B9B" w:rsidRPr="00DB1A5A" w:rsidRDefault="00A01B9B" w:rsidP="00A01B9B">
      <w:pPr>
        <w:widowControl w:val="0"/>
        <w:numPr>
          <w:ilvl w:val="1"/>
          <w:numId w:val="24"/>
        </w:numPr>
        <w:tabs>
          <w:tab w:val="left" w:pos="-142"/>
          <w:tab w:val="left" w:pos="567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kern w:val="24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За нарушение сроков оплаты за поставленную Продукцию, предусмотренных Договором, более чем на 30 (тридцать) календарных дней, Поставщик вправе требовать с Покупателя уплаты процентов за пользование чужими денежн</w:t>
      </w:r>
      <w:r>
        <w:rPr>
          <w:rFonts w:ascii="Tahoma" w:eastAsia="Times New Roman" w:hAnsi="Tahoma" w:cs="Tahoma"/>
          <w:sz w:val="20"/>
          <w:szCs w:val="20"/>
          <w:lang w:eastAsia="ru-RU"/>
        </w:rPr>
        <w:t>ыми средствами из расчета 0,013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% (Ноль целых 13/1000 процента) от неуплаченной суммы за каждый день просрочки платежа, начиная с 31 (тридцать первого) дня просрочки. Указанное положение не применяется к просрочке выплаты авансовых платежей. </w:t>
      </w:r>
    </w:p>
    <w:p w:rsidR="00315B51" w:rsidRDefault="00A01B9B" w:rsidP="00315B51">
      <w:pPr>
        <w:widowControl w:val="0"/>
        <w:tabs>
          <w:tab w:val="left" w:pos="-142"/>
          <w:tab w:val="left" w:pos="567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Проценты рассчитывается по 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формуле простых процентов с 31 (тридцать первого) дня просрочки платежа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до даты фактического его осуществления. Если какое-либо событие непосредственно задерживает или препятствует перечислению Покупателю какого-либо платежа, включая случаи ограничения по платежам или валютным операциям, установленные в соответствии с законными или незаконными актами государственных органов, и случаи сбоев в банковской системе, Покупатель </w:t>
      </w:r>
      <w:r w:rsidRPr="00315B51">
        <w:rPr>
          <w:rFonts w:ascii="Tahoma" w:eastAsia="Times New Roman" w:hAnsi="Tahoma" w:cs="Tahoma"/>
          <w:sz w:val="20"/>
          <w:szCs w:val="20"/>
          <w:lang w:eastAsia="ru-RU"/>
        </w:rPr>
        <w:t>освобождается от обязательств по уплате процентов.</w:t>
      </w:r>
    </w:p>
    <w:p w:rsidR="00315B51" w:rsidRPr="00315B51" w:rsidRDefault="00315B51" w:rsidP="00315B51">
      <w:pPr>
        <w:pStyle w:val="a9"/>
        <w:widowControl w:val="0"/>
        <w:numPr>
          <w:ilvl w:val="1"/>
          <w:numId w:val="24"/>
        </w:numPr>
        <w:tabs>
          <w:tab w:val="left" w:pos="-142"/>
          <w:tab w:val="left" w:pos="567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315B51">
        <w:rPr>
          <w:rFonts w:ascii="Tahoma" w:hAnsi="Tahoma" w:cs="Tahoma"/>
          <w:sz w:val="20"/>
        </w:rPr>
        <w:t>За нарушение работниками Поставщика, привлеченными им субпоставщиками (соисполнителями) и/или их работниками запрета на осуществление фотосъемки и/или видеосъемки, аудиозаписи на территории Объекта, Поставщик обязан выплатить штраф в размере 500 000 рублей за каждый случай нарушения.  В случае распространения (передачи третьим лицам, публикации, размещения в сети Интернет и/или социальных сетях, мессенджерах без письменного согласования Покупателя)  фотоматериалов и/или видеоматериалов, аудиоматериалов, сделанных на территории Объекта работниками Поставщика, привлеченными им субпоставщиками (соисполнителями) и/или их работниками, а также фотоматериалов и/или видеоматериалов, аудиоматериалов, предоставленных Поставщику Покупателем в рамках исполнения договора, Поставщик обязан выплатить штраф в размере 1 000 000 рублей за каждый случай нарушения.</w:t>
      </w:r>
    </w:p>
    <w:p w:rsidR="0065397F" w:rsidRPr="00315B51" w:rsidRDefault="0065397F" w:rsidP="00A01B9B">
      <w:pPr>
        <w:widowControl w:val="0"/>
        <w:tabs>
          <w:tab w:val="left" w:pos="-142"/>
          <w:tab w:val="left" w:pos="567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E51EA1" w:rsidRPr="00915F1A" w:rsidRDefault="00E51EA1" w:rsidP="00A01B9B">
      <w:pPr>
        <w:numPr>
          <w:ilvl w:val="0"/>
          <w:numId w:val="24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Изменение и расторжение Договора</w:t>
      </w:r>
    </w:p>
    <w:p w:rsidR="002641DB" w:rsidRPr="00E77D6F" w:rsidRDefault="002641DB" w:rsidP="00A01B9B">
      <w:pPr>
        <w:pStyle w:val="a9"/>
        <w:numPr>
          <w:ilvl w:val="1"/>
          <w:numId w:val="24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E77D6F">
        <w:rPr>
          <w:rFonts w:ascii="Tahoma" w:hAnsi="Tahoma" w:cs="Tahoma"/>
          <w:b/>
          <w:sz w:val="20"/>
        </w:rPr>
        <w:t>Расторжение Договора и/или отказ от исполнения Договора по инициативе Поставщика.</w:t>
      </w:r>
      <w:r w:rsidRPr="00E77D6F">
        <w:rPr>
          <w:rFonts w:ascii="Tahoma" w:hAnsi="Tahoma" w:cs="Tahoma"/>
          <w:sz w:val="20"/>
        </w:rPr>
        <w:t xml:space="preserve"> </w:t>
      </w:r>
    </w:p>
    <w:p w:rsidR="002641DB" w:rsidRPr="00E77D6F" w:rsidRDefault="002641DB" w:rsidP="002641DB">
      <w:pPr>
        <w:pStyle w:val="a9"/>
        <w:tabs>
          <w:tab w:val="left" w:pos="0"/>
        </w:tabs>
        <w:spacing w:line="240" w:lineRule="auto"/>
        <w:ind w:left="0" w:right="34" w:firstLine="0"/>
        <w:rPr>
          <w:rFonts w:ascii="Tahoma" w:hAnsi="Tahoma" w:cs="Tahoma"/>
          <w:sz w:val="20"/>
        </w:rPr>
      </w:pPr>
      <w:r w:rsidRPr="00E77D6F">
        <w:rPr>
          <w:rFonts w:ascii="Tahoma" w:hAnsi="Tahoma" w:cs="Tahoma"/>
          <w:sz w:val="20"/>
        </w:rPr>
        <w:t>Поставщик вправе отказаться от исполнения Договора или требовать его расторжения, в порядке и на условиях</w:t>
      </w:r>
      <w:r w:rsidR="003A03BF">
        <w:rPr>
          <w:rFonts w:ascii="Tahoma" w:hAnsi="Tahoma" w:cs="Tahoma"/>
          <w:sz w:val="20"/>
        </w:rPr>
        <w:t>,</w:t>
      </w:r>
      <w:r w:rsidRPr="00E77D6F">
        <w:rPr>
          <w:rFonts w:ascii="Tahoma" w:hAnsi="Tahoma" w:cs="Tahoma"/>
          <w:sz w:val="20"/>
        </w:rPr>
        <w:t xml:space="preserve"> предусмотренных настоящим пунктом, в случае существенного нарушения Покупателем обязательств по Договору. Под Существенным нарушением понимается исключительно безосновательное нарушение Покупателем обязательств по оплате Продукции более чем на 60 (шестьдесят) рабочих дней два и более раза в течение трех месяцев. В случае если Покупатель допустил Существенное нарушение, Поставщик уведомит Покупателя о допущенном Существенном нарушении, а Покупатель обязуется устранить допущенное Существенное нарушение в течение 30 дней с даты получения такого уведомления. В случае, если Покупатель не устранит допущенное Существенное нарушение, то у Поставщика возникает право на отказ от исполнения Договора или расторжения Договора.</w:t>
      </w:r>
    </w:p>
    <w:p w:rsidR="002641DB" w:rsidRPr="00E77D6F" w:rsidRDefault="002641DB" w:rsidP="00A01B9B">
      <w:pPr>
        <w:pStyle w:val="a9"/>
        <w:numPr>
          <w:ilvl w:val="1"/>
          <w:numId w:val="24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E77D6F">
        <w:rPr>
          <w:rFonts w:ascii="Tahoma" w:hAnsi="Tahoma" w:cs="Tahoma"/>
          <w:b/>
          <w:sz w:val="20"/>
        </w:rPr>
        <w:t>Расторжение Договора и/или отказ от исполнения Договора по инициативе Покупателя.</w:t>
      </w:r>
      <w:r w:rsidRPr="00E77D6F">
        <w:rPr>
          <w:rFonts w:ascii="Tahoma" w:hAnsi="Tahoma" w:cs="Tahoma"/>
          <w:sz w:val="20"/>
        </w:rPr>
        <w:t xml:space="preserve"> </w:t>
      </w:r>
    </w:p>
    <w:p w:rsidR="00E62657" w:rsidRPr="00E545A9" w:rsidRDefault="00E62657" w:rsidP="00E62657">
      <w:pPr>
        <w:pStyle w:val="a9"/>
        <w:spacing w:line="240" w:lineRule="auto"/>
        <w:ind w:left="0" w:firstLine="0"/>
        <w:rPr>
          <w:rFonts w:ascii="Tahoma" w:hAnsi="Tahoma" w:cs="Tahoma"/>
          <w:sz w:val="20"/>
        </w:rPr>
      </w:pPr>
      <w:r w:rsidRPr="00E545A9">
        <w:rPr>
          <w:rFonts w:ascii="Tahoma" w:hAnsi="Tahoma" w:cs="Tahoma"/>
          <w:sz w:val="20"/>
        </w:rPr>
        <w:t>Существенным нарушением Договора со стороны Поставщика, в результате которого у Покупателя возникает право отказаться от исполнения Договора полностью или в части, являются:</w:t>
      </w:r>
    </w:p>
    <w:p w:rsidR="00E62657" w:rsidRPr="00E545A9" w:rsidRDefault="00E62657" w:rsidP="00E6265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E545A9">
        <w:rPr>
          <w:rFonts w:ascii="Tahoma" w:eastAsia="Times New Roman" w:hAnsi="Tahoma" w:cs="Tahoma"/>
          <w:sz w:val="20"/>
          <w:szCs w:val="20"/>
          <w:lang w:eastAsia="ru-RU"/>
        </w:rPr>
        <w:t>нарушение Поставщиком срока поставки Продукции, предусмотренные в п.2.2. Договора или Спецификацией на срок более 10 (десять) календарных дней, либо неоднократной (более двух раз) просрочки поставки Продукции;</w:t>
      </w:r>
    </w:p>
    <w:p w:rsidR="00E62657" w:rsidRPr="00E545A9" w:rsidRDefault="00E62657" w:rsidP="00E6265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E545A9">
        <w:rPr>
          <w:rFonts w:ascii="Tahoma" w:eastAsia="Times New Roman" w:hAnsi="Tahoma" w:cs="Tahoma"/>
          <w:sz w:val="20"/>
          <w:szCs w:val="20"/>
          <w:lang w:eastAsia="ru-RU"/>
        </w:rPr>
        <w:t>несоблюдения Поставщиком требований по качеству и комплектности Продукции (Поставщик поставил Продукцию с Недостатками), если устранение Недостатков в сроки, установленные в Договоре не представляется возможным;</w:t>
      </w:r>
    </w:p>
    <w:p w:rsidR="00E62657" w:rsidRPr="00E545A9" w:rsidRDefault="00E62657" w:rsidP="00E6265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E545A9">
        <w:rPr>
          <w:rFonts w:ascii="Tahoma" w:eastAsia="Times New Roman" w:hAnsi="Tahoma" w:cs="Tahoma"/>
          <w:sz w:val="20"/>
          <w:szCs w:val="20"/>
          <w:lang w:eastAsia="ru-RU"/>
        </w:rPr>
        <w:t>нарушение Поставщиком срока устранения Недостатков, предусмотренного Договором, более чем на 10 (десять) календарных дней;</w:t>
      </w:r>
    </w:p>
    <w:p w:rsidR="00E62657" w:rsidRPr="00E545A9" w:rsidRDefault="00E62657" w:rsidP="00E62657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E545A9">
        <w:rPr>
          <w:rFonts w:ascii="Tahoma" w:eastAsia="Times New Roman" w:hAnsi="Tahoma" w:cs="Tahoma"/>
          <w:sz w:val="20"/>
          <w:szCs w:val="20"/>
          <w:lang w:eastAsia="ru-RU"/>
        </w:rPr>
        <w:t>неоднократная (более двух раз) поставка Продукции с Недостатками.</w:t>
      </w:r>
    </w:p>
    <w:p w:rsidR="00E62657" w:rsidRPr="00E62657" w:rsidRDefault="00E62657" w:rsidP="00A01B9B">
      <w:pPr>
        <w:pStyle w:val="a9"/>
        <w:numPr>
          <w:ilvl w:val="1"/>
          <w:numId w:val="24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E62657">
        <w:rPr>
          <w:rFonts w:ascii="Tahoma" w:hAnsi="Tahoma" w:cs="Tahoma"/>
          <w:sz w:val="20"/>
        </w:rPr>
        <w:t xml:space="preserve">Вне зависимости от наступления обстоятельств, предусмотренных п.6.3. Общих условий и п. 6.2. Договора, Покупатель вправе, в любое время действия настоящего Договора, отказаться от исполнения настоящего Договора путем направления соответствующего уведомления в адрес Поставщика. При этом Договор будет считаться прекращенным с даты получения Поставщиком соответствующего уведомления, если иной срок не указан в уведомлении об отказе от исполнения Договора. </w:t>
      </w:r>
    </w:p>
    <w:p w:rsidR="00E62657" w:rsidRPr="00E545A9" w:rsidRDefault="00E62657" w:rsidP="00E62657">
      <w:pPr>
        <w:pStyle w:val="a9"/>
        <w:spacing w:line="240" w:lineRule="auto"/>
        <w:ind w:left="0" w:firstLine="0"/>
        <w:rPr>
          <w:rFonts w:ascii="Tahoma" w:hAnsi="Tahoma" w:cs="Tahoma"/>
          <w:sz w:val="20"/>
        </w:rPr>
      </w:pPr>
      <w:r w:rsidRPr="00E545A9">
        <w:rPr>
          <w:rFonts w:ascii="Tahoma" w:hAnsi="Tahoma" w:cs="Tahoma"/>
          <w:sz w:val="20"/>
        </w:rPr>
        <w:lastRenderedPageBreak/>
        <w:t>Стороны согласны, что Покупатель не возмещает Поставщику упущенную выгоду в связи с расторжением Договора, а также не производит никаких иных выплат (п. 3 ст. 310 ГК РФ).</w:t>
      </w:r>
    </w:p>
    <w:p w:rsidR="00E62657" w:rsidRPr="00E545A9" w:rsidRDefault="002075DD" w:rsidP="00A01B9B">
      <w:pPr>
        <w:numPr>
          <w:ilvl w:val="1"/>
          <w:numId w:val="24"/>
        </w:numPr>
        <w:tabs>
          <w:tab w:val="left" w:pos="-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6"/>
        </w:rPr>
      </w:pPr>
      <w:r w:rsidRPr="002746F0">
        <w:rPr>
          <w:rFonts w:ascii="Tahoma" w:hAnsi="Tahoma" w:cs="Tahoma"/>
          <w:sz w:val="20"/>
          <w:szCs w:val="20"/>
        </w:rPr>
        <w:t xml:space="preserve">При прекращении Договора по причине неисполнения либо ненадлежащего исполнения </w:t>
      </w:r>
      <w:r>
        <w:rPr>
          <w:rFonts w:ascii="Tahoma" w:hAnsi="Tahoma" w:cs="Tahoma"/>
          <w:sz w:val="20"/>
          <w:szCs w:val="20"/>
        </w:rPr>
        <w:t>Поставщиком</w:t>
      </w:r>
      <w:r w:rsidRPr="002746F0">
        <w:rPr>
          <w:rFonts w:ascii="Tahoma" w:hAnsi="Tahoma" w:cs="Tahoma"/>
          <w:sz w:val="20"/>
          <w:szCs w:val="20"/>
        </w:rPr>
        <w:t xml:space="preserve"> своих обязательств по Договору, в том числе по основаниям</w:t>
      </w:r>
      <w:r w:rsidR="003A03BF">
        <w:rPr>
          <w:rFonts w:ascii="Tahoma" w:hAnsi="Tahoma" w:cs="Tahoma"/>
          <w:sz w:val="20"/>
          <w:szCs w:val="20"/>
        </w:rPr>
        <w:t>,</w:t>
      </w:r>
      <w:r w:rsidRPr="002746F0">
        <w:rPr>
          <w:rFonts w:ascii="Tahoma" w:hAnsi="Tahoma" w:cs="Tahoma"/>
          <w:sz w:val="20"/>
          <w:szCs w:val="20"/>
        </w:rPr>
        <w:t xml:space="preserve"> указанным в пункте </w:t>
      </w:r>
      <w:r>
        <w:rPr>
          <w:rFonts w:ascii="Tahoma" w:hAnsi="Tahoma" w:cs="Tahoma"/>
          <w:sz w:val="20"/>
          <w:szCs w:val="20"/>
        </w:rPr>
        <w:t>6</w:t>
      </w:r>
      <w:r w:rsidRPr="002746F0">
        <w:rPr>
          <w:rFonts w:ascii="Tahoma" w:hAnsi="Tahoma" w:cs="Tahoma"/>
          <w:sz w:val="20"/>
          <w:szCs w:val="20"/>
        </w:rPr>
        <w:t xml:space="preserve">.3. Общих условий или пункте </w:t>
      </w:r>
      <w:r>
        <w:rPr>
          <w:rFonts w:ascii="Tahoma" w:hAnsi="Tahoma" w:cs="Tahoma"/>
          <w:sz w:val="20"/>
          <w:szCs w:val="20"/>
        </w:rPr>
        <w:t>6</w:t>
      </w:r>
      <w:r w:rsidR="008B2102">
        <w:rPr>
          <w:rFonts w:ascii="Tahoma" w:hAnsi="Tahoma" w:cs="Tahoma"/>
          <w:sz w:val="20"/>
          <w:szCs w:val="20"/>
        </w:rPr>
        <w:t xml:space="preserve">.2 Договора, </w:t>
      </w:r>
      <w:r w:rsidRPr="002746F0">
        <w:rPr>
          <w:rFonts w:ascii="Tahoma" w:hAnsi="Tahoma" w:cs="Tahoma"/>
          <w:sz w:val="20"/>
          <w:szCs w:val="20"/>
        </w:rPr>
        <w:t>По</w:t>
      </w:r>
      <w:r>
        <w:rPr>
          <w:rFonts w:ascii="Tahoma" w:hAnsi="Tahoma" w:cs="Tahoma"/>
          <w:sz w:val="20"/>
          <w:szCs w:val="20"/>
        </w:rPr>
        <w:t xml:space="preserve">ставщик </w:t>
      </w:r>
      <w:r w:rsidRPr="002746F0">
        <w:rPr>
          <w:rFonts w:ascii="Tahoma" w:hAnsi="Tahoma" w:cs="Tahoma"/>
          <w:sz w:val="20"/>
          <w:szCs w:val="20"/>
        </w:rPr>
        <w:t xml:space="preserve">обязан возместить </w:t>
      </w:r>
      <w:r>
        <w:rPr>
          <w:rFonts w:ascii="Tahoma" w:hAnsi="Tahoma" w:cs="Tahoma"/>
          <w:sz w:val="20"/>
          <w:szCs w:val="20"/>
        </w:rPr>
        <w:t xml:space="preserve">Покупателю </w:t>
      </w:r>
      <w:r w:rsidRPr="002746F0">
        <w:rPr>
          <w:rFonts w:ascii="Tahoma" w:hAnsi="Tahoma" w:cs="Tahoma"/>
          <w:sz w:val="20"/>
          <w:szCs w:val="20"/>
        </w:rPr>
        <w:t xml:space="preserve">все расходы и убытки, связанные с расторжением Договора, кроме того обязан выплатить </w:t>
      </w:r>
      <w:r>
        <w:rPr>
          <w:rFonts w:ascii="Tahoma" w:hAnsi="Tahoma" w:cs="Tahoma"/>
          <w:sz w:val="20"/>
          <w:szCs w:val="20"/>
        </w:rPr>
        <w:t xml:space="preserve">Покупателю </w:t>
      </w:r>
      <w:r w:rsidRPr="002746F0">
        <w:rPr>
          <w:rFonts w:ascii="Tahoma" w:hAnsi="Tahoma" w:cs="Tahoma"/>
          <w:sz w:val="20"/>
          <w:szCs w:val="20"/>
        </w:rPr>
        <w:t xml:space="preserve">штраф в размере </w:t>
      </w:r>
      <w:r w:rsidRPr="00EB3092">
        <w:rPr>
          <w:rFonts w:ascii="Tahoma" w:hAnsi="Tahoma" w:cs="Tahoma"/>
          <w:sz w:val="20"/>
          <w:szCs w:val="20"/>
        </w:rPr>
        <w:t>5</w:t>
      </w:r>
      <w:r w:rsidRPr="00E71CCC">
        <w:rPr>
          <w:rFonts w:ascii="Tahoma" w:hAnsi="Tahoma" w:cs="Tahoma"/>
          <w:sz w:val="20"/>
          <w:szCs w:val="20"/>
        </w:rPr>
        <w:t xml:space="preserve">% </w:t>
      </w:r>
      <w:r w:rsidRPr="002746F0">
        <w:rPr>
          <w:rFonts w:ascii="Tahoma" w:hAnsi="Tahoma" w:cs="Tahoma"/>
          <w:sz w:val="20"/>
          <w:szCs w:val="20"/>
        </w:rPr>
        <w:t xml:space="preserve">от </w:t>
      </w:r>
      <w:r w:rsidRPr="005678B9">
        <w:rPr>
          <w:rFonts w:ascii="Tahoma" w:hAnsi="Tahoma" w:cs="Tahoma"/>
          <w:sz w:val="20"/>
          <w:szCs w:val="20"/>
        </w:rPr>
        <w:t xml:space="preserve">стоимости не поставленной </w:t>
      </w:r>
      <w:r>
        <w:rPr>
          <w:rFonts w:ascii="Tahoma" w:hAnsi="Tahoma" w:cs="Tahoma"/>
          <w:sz w:val="20"/>
          <w:szCs w:val="20"/>
        </w:rPr>
        <w:t>к моменту расторжения Договора П</w:t>
      </w:r>
      <w:r w:rsidRPr="005678B9">
        <w:rPr>
          <w:rFonts w:ascii="Tahoma" w:hAnsi="Tahoma" w:cs="Tahoma"/>
          <w:sz w:val="20"/>
          <w:szCs w:val="20"/>
        </w:rPr>
        <w:t>родукции</w:t>
      </w:r>
      <w:r w:rsidR="00E62657" w:rsidRPr="00E545A9">
        <w:rPr>
          <w:rFonts w:ascii="Tahoma" w:hAnsi="Tahoma" w:cs="Tahoma"/>
          <w:sz w:val="20"/>
          <w:szCs w:val="20"/>
        </w:rPr>
        <w:t>.</w:t>
      </w:r>
    </w:p>
    <w:p w:rsidR="00E51EA1" w:rsidRPr="00915F1A" w:rsidRDefault="00E51EA1" w:rsidP="00E51EA1">
      <w:pPr>
        <w:pStyle w:val="a9"/>
        <w:spacing w:line="240" w:lineRule="auto"/>
        <w:ind w:left="0" w:firstLine="0"/>
        <w:rPr>
          <w:rFonts w:ascii="Tahoma" w:hAnsi="Tahoma" w:cs="Tahoma"/>
          <w:b/>
          <w:i/>
          <w:color w:val="000000" w:themeColor="text1"/>
          <w:sz w:val="20"/>
        </w:rPr>
      </w:pPr>
    </w:p>
    <w:p w:rsidR="00E51EA1" w:rsidRPr="00915F1A" w:rsidRDefault="00E51EA1" w:rsidP="00A01B9B">
      <w:pPr>
        <w:numPr>
          <w:ilvl w:val="0"/>
          <w:numId w:val="24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Применимое право и разрешение споров</w:t>
      </w:r>
    </w:p>
    <w:p w:rsidR="00E51EA1" w:rsidRPr="00915F1A" w:rsidRDefault="00E51EA1" w:rsidP="00A01B9B">
      <w:pPr>
        <w:numPr>
          <w:ilvl w:val="1"/>
          <w:numId w:val="24"/>
        </w:numPr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Срок рассмотрения претензий - 10 (десяти) рабочих дней с момента ее получения. </w:t>
      </w:r>
    </w:p>
    <w:p w:rsidR="00E51EA1" w:rsidRPr="00915F1A" w:rsidRDefault="00E51EA1" w:rsidP="00A01B9B">
      <w:pPr>
        <w:numPr>
          <w:ilvl w:val="1"/>
          <w:numId w:val="24"/>
        </w:numPr>
        <w:spacing w:after="0" w:line="240" w:lineRule="auto"/>
        <w:ind w:left="0" w:firstLine="0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Споры, разногласия или требования, не урегулированные в претензионном порядке, передаются на разрешение в </w:t>
      </w:r>
      <w:r w:rsidR="00BD20B3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А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рбитражный суд </w:t>
      </w:r>
      <w:r w:rsidR="00BB24A6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Саратовской</w:t>
      </w:r>
      <w:r w:rsidR="0036419E"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 области.</w:t>
      </w:r>
    </w:p>
    <w:p w:rsidR="00E51EA1" w:rsidRPr="00915F1A" w:rsidRDefault="00E51EA1" w:rsidP="00E51EA1">
      <w:pPr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E51EA1" w:rsidRPr="00915F1A" w:rsidRDefault="00D71669" w:rsidP="00A01B9B">
      <w:pPr>
        <w:numPr>
          <w:ilvl w:val="0"/>
          <w:numId w:val="24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iCs/>
          <w:color w:val="000000" w:themeColor="text1"/>
          <w:sz w:val="20"/>
          <w:szCs w:val="20"/>
        </w:rPr>
        <w:t>Юридически значимые сообщения</w:t>
      </w:r>
    </w:p>
    <w:p w:rsidR="00D65378" w:rsidRDefault="00D65378" w:rsidP="00D65378">
      <w:pPr>
        <w:pStyle w:val="a9"/>
        <w:spacing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8.1. Юридически значимые сообщения направляются по следующим адресам:</w:t>
      </w:r>
    </w:p>
    <w:p w:rsidR="00D65378" w:rsidRDefault="00D65378" w:rsidP="00D65378">
      <w:pPr>
        <w:pStyle w:val="a9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8.1.1. Покупателю: </w:t>
      </w:r>
      <w:r w:rsidRPr="00C06B11">
        <w:rPr>
          <w:rFonts w:ascii="Tahoma" w:hAnsi="Tahoma" w:cs="Tahoma"/>
          <w:sz w:val="20"/>
        </w:rPr>
        <w:t xml:space="preserve">адрес для направления корреспонденции: </w:t>
      </w:r>
      <w:r w:rsidR="00BB24A6" w:rsidRPr="00C06B11">
        <w:rPr>
          <w:rFonts w:ascii="Tahoma" w:hAnsi="Tahoma" w:cs="Tahoma"/>
          <w:sz w:val="20"/>
        </w:rPr>
        <w:t>410004, г. Саратов, ул. Чернышевского, 52А,оф.1</w:t>
      </w:r>
      <w:r>
        <w:rPr>
          <w:rFonts w:ascii="Tahoma" w:hAnsi="Tahoma" w:cs="Tahoma"/>
          <w:spacing w:val="3"/>
          <w:sz w:val="20"/>
        </w:rPr>
        <w:t>.</w:t>
      </w:r>
    </w:p>
    <w:p w:rsidR="00D65378" w:rsidRDefault="00D65378" w:rsidP="00D65378">
      <w:pPr>
        <w:pStyle w:val="a9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8.1.2. Поставщику: </w:t>
      </w:r>
      <w:r>
        <w:rPr>
          <w:rFonts w:ascii="Tahoma" w:hAnsi="Tahoma" w:cs="Tahoma"/>
          <w:spacing w:val="-3"/>
          <w:sz w:val="20"/>
        </w:rPr>
        <w:t xml:space="preserve">адрес для направления корреспонденции: </w:t>
      </w:r>
    </w:p>
    <w:p w:rsidR="00D65378" w:rsidRDefault="00D65378" w:rsidP="00D65378">
      <w:pPr>
        <w:pStyle w:val="a9"/>
        <w:spacing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8.2. В случаях, когда настоящим Договором прямо предусмотрено направление документов или сообщений по электронной почте, Стороны руководствуются следующими адресами:</w:t>
      </w:r>
    </w:p>
    <w:p w:rsidR="00D65378" w:rsidRDefault="00D65378" w:rsidP="00D65378">
      <w:pPr>
        <w:pStyle w:val="a9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pacing w:val="-3"/>
          <w:sz w:val="20"/>
        </w:rPr>
      </w:pPr>
      <w:r>
        <w:rPr>
          <w:rFonts w:ascii="Tahoma" w:hAnsi="Tahoma" w:cs="Tahoma"/>
          <w:sz w:val="20"/>
        </w:rPr>
        <w:t>Покупателя:</w:t>
      </w:r>
      <w:r>
        <w:rPr>
          <w:rFonts w:ascii="Tahoma" w:hAnsi="Tahoma" w:cs="Tahoma"/>
          <w:spacing w:val="-3"/>
          <w:sz w:val="20"/>
        </w:rPr>
        <w:t xml:space="preserve"> </w:t>
      </w:r>
    </w:p>
    <w:p w:rsidR="00D65378" w:rsidRPr="00C06B11" w:rsidRDefault="00D65378" w:rsidP="00D65378">
      <w:pPr>
        <w:pStyle w:val="a9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pacing w:val="-3"/>
          <w:sz w:val="20"/>
          <w:lang w:val="en-US"/>
        </w:rPr>
        <w:t>E</w:t>
      </w:r>
      <w:r w:rsidRPr="00C06B11">
        <w:rPr>
          <w:rFonts w:ascii="Tahoma" w:hAnsi="Tahoma" w:cs="Tahoma"/>
          <w:spacing w:val="-3"/>
          <w:sz w:val="20"/>
        </w:rPr>
        <w:t>-</w:t>
      </w:r>
      <w:r>
        <w:rPr>
          <w:rFonts w:ascii="Tahoma" w:hAnsi="Tahoma" w:cs="Tahoma"/>
          <w:spacing w:val="-3"/>
          <w:sz w:val="20"/>
          <w:lang w:val="en-US"/>
        </w:rPr>
        <w:t>mail</w:t>
      </w:r>
      <w:r w:rsidRPr="00C06B11">
        <w:rPr>
          <w:rFonts w:ascii="Tahoma" w:hAnsi="Tahoma" w:cs="Tahoma"/>
          <w:spacing w:val="-3"/>
          <w:sz w:val="20"/>
        </w:rPr>
        <w:t xml:space="preserve">: </w:t>
      </w:r>
      <w:r w:rsidR="00BB24A6" w:rsidRPr="00BB24A6">
        <w:rPr>
          <w:rFonts w:ascii="Tahoma" w:hAnsi="Tahoma" w:cs="Tahoma"/>
          <w:sz w:val="20"/>
        </w:rPr>
        <w:t>Darya.Kurovskaya@esplus.ru</w:t>
      </w:r>
      <w:r w:rsidRPr="00C06B11">
        <w:rPr>
          <w:rFonts w:ascii="Tahoma" w:hAnsi="Tahoma" w:cs="Tahoma"/>
          <w:sz w:val="20"/>
        </w:rPr>
        <w:t>;</w:t>
      </w:r>
    </w:p>
    <w:p w:rsidR="00D65378" w:rsidRDefault="00D65378" w:rsidP="00D65378">
      <w:pPr>
        <w:pStyle w:val="a9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Поставщика:</w:t>
      </w:r>
    </w:p>
    <w:p w:rsidR="00D65378" w:rsidRPr="00D65378" w:rsidRDefault="00D65378" w:rsidP="00D65378">
      <w:p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spacing w:val="-3"/>
          <w:sz w:val="20"/>
        </w:rPr>
      </w:pPr>
      <w:r>
        <w:rPr>
          <w:rFonts w:ascii="Tahoma" w:hAnsi="Tahoma" w:cs="Tahoma"/>
          <w:spacing w:val="-3"/>
          <w:sz w:val="20"/>
          <w:lang w:val="en-US"/>
        </w:rPr>
        <w:t>E</w:t>
      </w:r>
      <w:r>
        <w:rPr>
          <w:rFonts w:ascii="Tahoma" w:hAnsi="Tahoma" w:cs="Tahoma"/>
          <w:spacing w:val="-3"/>
          <w:sz w:val="20"/>
        </w:rPr>
        <w:t>-</w:t>
      </w:r>
      <w:r>
        <w:rPr>
          <w:rFonts w:ascii="Tahoma" w:hAnsi="Tahoma" w:cs="Tahoma"/>
          <w:spacing w:val="-3"/>
          <w:sz w:val="20"/>
          <w:lang w:val="en-US"/>
        </w:rPr>
        <w:t>mail</w:t>
      </w:r>
      <w:r>
        <w:rPr>
          <w:rFonts w:ascii="Tahoma" w:hAnsi="Tahoma" w:cs="Tahoma"/>
          <w:spacing w:val="-3"/>
          <w:sz w:val="20"/>
        </w:rPr>
        <w:t xml:space="preserve">: </w:t>
      </w:r>
      <w:r>
        <w:rPr>
          <w:rFonts w:ascii="Tahoma" w:hAnsi="Tahoma" w:cs="Tahoma"/>
          <w:spacing w:val="-3"/>
          <w:sz w:val="20"/>
          <w:u w:val="single"/>
        </w:rPr>
        <w:t>_________________________________</w:t>
      </w:r>
    </w:p>
    <w:p w:rsidR="00D65378" w:rsidRDefault="00D65378" w:rsidP="00D65378">
      <w:p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spacing w:val="-3"/>
          <w:sz w:val="20"/>
          <w:u w:val="single"/>
        </w:rPr>
      </w:pPr>
    </w:p>
    <w:p w:rsidR="00E51EA1" w:rsidRPr="00D65378" w:rsidRDefault="00E51EA1" w:rsidP="00D65378">
      <w:pPr>
        <w:pStyle w:val="a9"/>
        <w:numPr>
          <w:ilvl w:val="0"/>
          <w:numId w:val="24"/>
        </w:numPr>
        <w:tabs>
          <w:tab w:val="left" w:pos="0"/>
          <w:tab w:val="left" w:pos="284"/>
        </w:tabs>
        <w:autoSpaceDE w:val="0"/>
        <w:autoSpaceDN w:val="0"/>
        <w:adjustRightInd w:val="0"/>
        <w:spacing w:line="240" w:lineRule="auto"/>
        <w:jc w:val="center"/>
        <w:rPr>
          <w:rFonts w:ascii="Tahoma" w:hAnsi="Tahoma" w:cs="Tahoma"/>
          <w:b/>
          <w:iCs/>
          <w:color w:val="000000" w:themeColor="text1"/>
          <w:sz w:val="20"/>
        </w:rPr>
      </w:pPr>
      <w:r w:rsidRPr="00D65378">
        <w:rPr>
          <w:rFonts w:ascii="Tahoma" w:hAnsi="Tahoma" w:cs="Tahoma"/>
          <w:b/>
          <w:iCs/>
          <w:color w:val="000000" w:themeColor="text1"/>
          <w:sz w:val="20"/>
        </w:rPr>
        <w:t>Прочие условия</w:t>
      </w:r>
    </w:p>
    <w:p w:rsidR="00804D17" w:rsidRPr="003A03BF" w:rsidRDefault="00804D17" w:rsidP="00804D17">
      <w:pPr>
        <w:pStyle w:val="a9"/>
        <w:numPr>
          <w:ilvl w:val="1"/>
          <w:numId w:val="24"/>
        </w:num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ascii="Tahoma" w:hAnsi="Tahoma" w:cs="Tahoma"/>
          <w:sz w:val="20"/>
        </w:rPr>
      </w:pPr>
      <w:r w:rsidRPr="003A03BF">
        <w:rPr>
          <w:rFonts w:ascii="Tahoma" w:hAnsi="Tahoma" w:cs="Tahoma"/>
          <w:b/>
          <w:sz w:val="20"/>
        </w:rPr>
        <w:t>Уступка прав и обязательств по Договору</w:t>
      </w:r>
    </w:p>
    <w:p w:rsidR="00804D17" w:rsidRPr="00DB1A5A" w:rsidRDefault="00804D17" w:rsidP="00804D17">
      <w:pPr>
        <w:pStyle w:val="ConsPlusNormal"/>
        <w:numPr>
          <w:ilvl w:val="2"/>
          <w:numId w:val="24"/>
        </w:numPr>
        <w:tabs>
          <w:tab w:val="left" w:pos="-142"/>
          <w:tab w:val="left" w:pos="993"/>
        </w:tabs>
        <w:ind w:left="0" w:firstLine="0"/>
        <w:jc w:val="both"/>
        <w:rPr>
          <w:i w:val="0"/>
        </w:rPr>
      </w:pPr>
      <w:r w:rsidRPr="00DB1A5A">
        <w:rPr>
          <w:i w:val="0"/>
        </w:rPr>
        <w:t>При отсутствии письменного согласия Покупателя Поставщик не вправе:</w:t>
      </w:r>
    </w:p>
    <w:p w:rsidR="00804D17" w:rsidRPr="00DB1A5A" w:rsidRDefault="00804D17" w:rsidP="00804D17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переводить свои обязательства (в том числе долги) на третье лицо;</w:t>
      </w:r>
    </w:p>
    <w:p w:rsidR="00804D17" w:rsidRPr="00DB1A5A" w:rsidRDefault="00804D17" w:rsidP="00804D17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уступать третьим лицам и (или) обременять права (требования) к Покупателю, принадлежащие ему на основании Договора, в том числе заключать сделки об уступке прав (требований), передаче в залог прав (требований), сделки факторинга;</w:t>
      </w:r>
    </w:p>
    <w:p w:rsidR="00804D17" w:rsidRPr="00DB1A5A" w:rsidRDefault="00804D17" w:rsidP="00804D17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передавать (уступать) третьим лицам и (или) обременять права в отношении каких-либо имущественных прав в отношении Продукции;</w:t>
      </w:r>
    </w:p>
    <w:p w:rsidR="00804D17" w:rsidRPr="00DB1A5A" w:rsidRDefault="00804D17" w:rsidP="00804D17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также заключать иные сделки, в результате которых возникает или может возникнуть обременения прав (требований) Поставщика к Покупателю по Договору, и (или) иные обременения, касающиеся Продукции/предмета Договора.</w:t>
      </w:r>
    </w:p>
    <w:p w:rsidR="00804D17" w:rsidRPr="00DB1A5A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Стороны особо отмечают, что Покупатель на свое усмотрение принимает решение о выдаче или отказе в выдаче Поставщику согласия на заключение каких-либо из вышеуказанных сделок и (или) на снятие установленных выше ограничений, и никакие положения Договора не будут расцениваться Сторонами как обязывающие Покупателя выдать такое согласие.</w:t>
      </w:r>
    </w:p>
    <w:p w:rsidR="00804D17" w:rsidRPr="00DB1A5A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 xml:space="preserve">В случае нарушения вышеуказанных ограничений, в том числе заключения сделок, без письменного согласия Покупателя, Поставщик обязан выплатить Покупателю штраф в размере, равном сумме (стоимости) уступленных, обремененных прав (требований) или имущественных прав в отношении Продукции по такой сделке, а в случае невозможности определить сумму (стоимость) уступленных, обремененных прав (требований) или имущественных прав в отношении Продукции, штраф составляет </w:t>
      </w:r>
      <w:r>
        <w:rPr>
          <w:rFonts w:ascii="Tahoma" w:hAnsi="Tahoma" w:cs="Tahoma"/>
          <w:sz w:val="20"/>
        </w:rPr>
        <w:t>10</w:t>
      </w:r>
      <w:r w:rsidRPr="00DB1A5A">
        <w:rPr>
          <w:rFonts w:ascii="Tahoma" w:hAnsi="Tahoma" w:cs="Tahoma"/>
          <w:sz w:val="20"/>
        </w:rPr>
        <w:t>%</w:t>
      </w:r>
      <w:r>
        <w:rPr>
          <w:rFonts w:ascii="Tahoma" w:hAnsi="Tahoma" w:cs="Tahoma"/>
          <w:sz w:val="20"/>
        </w:rPr>
        <w:t xml:space="preserve"> </w:t>
      </w:r>
      <w:r w:rsidRPr="00DB1A5A">
        <w:rPr>
          <w:rFonts w:ascii="Tahoma" w:hAnsi="Tahoma" w:cs="Tahoma"/>
          <w:sz w:val="20"/>
        </w:rPr>
        <w:t>(десять процентов) от Цены Договора.</w:t>
      </w:r>
    </w:p>
    <w:p w:rsidR="00804D17" w:rsidRPr="00DB1A5A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Информация, указанная в настоящей статье Договора, не является конфиденциальной, за сообщение заинтересованным третьим лицам о наличии ограничений прав Поставщика в соответствии с настоящей статьей Договора, к Поставщику не будет применяться ответственность, установленная Договором.</w:t>
      </w:r>
    </w:p>
    <w:p w:rsidR="00804D17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Покупатель вправе уступить или заложить права (требования) к Поставщику по Договору без согласия Поставщика на такую уступку.</w:t>
      </w:r>
    </w:p>
    <w:p w:rsidR="00804D17" w:rsidRPr="00804D17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04D17">
        <w:rPr>
          <w:rFonts w:ascii="Tahoma" w:hAnsi="Tahoma" w:cs="Tahoma"/>
          <w:sz w:val="20"/>
        </w:rPr>
        <w:t>Покупатель вправе перевести права и обязательства Покупателя по Договору (произвести замену стороны – Покупателя в Договоре) на третье лицо, Поставщик настоящим выражает согласие (заранее выданный акцепт) на замену стороны – Покупателя в Договоре на третье лицо. С момента получения Поставщиком соответствующего уведомления от Покупателя Договор считается измененным в соответствующей части, а права и обязательства по Договору считаются переданными третьему лицу, если иной срок не указан в уведомлении.</w:t>
      </w:r>
    </w:p>
    <w:p w:rsidR="00804D17" w:rsidRPr="00DB1A5A" w:rsidRDefault="00804D17" w:rsidP="00804D17">
      <w:pPr>
        <w:pStyle w:val="a9"/>
        <w:numPr>
          <w:ilvl w:val="1"/>
          <w:numId w:val="24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lastRenderedPageBreak/>
        <w:t>Договор составлен в 2 (двух) экземплярах, имеющих одинаковую юридическую силу, по одному для каждой из Сторон.</w:t>
      </w:r>
    </w:p>
    <w:p w:rsidR="00804D17" w:rsidRPr="00DB1A5A" w:rsidRDefault="00804D17" w:rsidP="00804D17">
      <w:pPr>
        <w:pStyle w:val="a9"/>
        <w:numPr>
          <w:ilvl w:val="1"/>
          <w:numId w:val="24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переговоры, письма и соглашения.</w:t>
      </w:r>
    </w:p>
    <w:p w:rsidR="00804D17" w:rsidRPr="00DB1A5A" w:rsidRDefault="00804D17" w:rsidP="00804D17">
      <w:pPr>
        <w:pStyle w:val="a9"/>
        <w:numPr>
          <w:ilvl w:val="1"/>
          <w:numId w:val="24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Договор вступает в силу с момента его заключения Сторонами и действует до полного исполнения Сторонами принятых на себя обязательств. Момент заключения определяется датой, указанной в преамбуле Договора.</w:t>
      </w:r>
    </w:p>
    <w:p w:rsidR="00804D17" w:rsidRDefault="00804D17" w:rsidP="00804D17">
      <w:pPr>
        <w:pStyle w:val="ConsPlusNormal"/>
        <w:numPr>
          <w:ilvl w:val="1"/>
          <w:numId w:val="24"/>
        </w:numPr>
        <w:ind w:left="0" w:right="34" w:firstLine="0"/>
        <w:jc w:val="both"/>
        <w:rPr>
          <w:i w:val="0"/>
          <w:color w:val="000000"/>
        </w:rPr>
      </w:pPr>
      <w:r w:rsidRPr="00B720CE">
        <w:rPr>
          <w:i w:val="0"/>
        </w:rPr>
        <w:t xml:space="preserve">Положения Договора применяются наряду с положениями «Общих условий» (Общие условия договора </w:t>
      </w:r>
      <w:r>
        <w:rPr>
          <w:i w:val="0"/>
        </w:rPr>
        <w:t>поставки Продукции</w:t>
      </w:r>
      <w:r w:rsidRPr="00B720CE">
        <w:rPr>
          <w:i w:val="0"/>
        </w:rPr>
        <w:t xml:space="preserve">, утвержденные приказом ПАО «Т Плюс» №33 от 30.01.2018 г., размещенные на сайте </w:t>
      </w:r>
      <w:hyperlink r:id="rId9" w:history="1">
        <w:r w:rsidRPr="00B720CE">
          <w:rPr>
            <w:rStyle w:val="af5"/>
            <w:i w:val="0"/>
          </w:rPr>
          <w:t>http://zakupki.tplusgroup.ru/terms</w:t>
        </w:r>
      </w:hyperlink>
      <w:r w:rsidRPr="00B720CE">
        <w:rPr>
          <w:i w:val="0"/>
        </w:rPr>
        <w:t>, и в Закупочной документации</w:t>
      </w:r>
      <w:r w:rsidR="0044270A">
        <w:rPr>
          <w:i w:val="0"/>
        </w:rPr>
        <w:t>)</w:t>
      </w:r>
      <w:r w:rsidRPr="00B720CE">
        <w:rPr>
          <w:i w:val="0"/>
        </w:rPr>
        <w:t>. Подписанием Договора Стороны выражают свое согласие с Общими условиями, которые являются неотъемлемой частью настоящего Договора. В случае прямых противоречий между положениями Договора и положениями Общих условий, преимущественную силу имеют положения Договора</w:t>
      </w:r>
      <w:r w:rsidRPr="00244EC8">
        <w:rPr>
          <w:i w:val="0"/>
          <w:color w:val="000000"/>
        </w:rPr>
        <w:t>.</w:t>
      </w:r>
    </w:p>
    <w:p w:rsidR="00804D17" w:rsidRPr="004F57F1" w:rsidRDefault="00804D17" w:rsidP="00804D17">
      <w:pPr>
        <w:pStyle w:val="a9"/>
        <w:numPr>
          <w:ilvl w:val="1"/>
          <w:numId w:val="24"/>
        </w:numPr>
        <w:spacing w:line="240" w:lineRule="auto"/>
        <w:ind w:left="0" w:firstLine="0"/>
        <w:contextualSpacing w:val="0"/>
        <w:jc w:val="left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b/>
          <w:sz w:val="20"/>
        </w:rPr>
        <w:t>Электронный документооборот</w:t>
      </w:r>
    </w:p>
    <w:p w:rsidR="00804D17" w:rsidRPr="004F57F1" w:rsidRDefault="00804D17" w:rsidP="00804D17">
      <w:pPr>
        <w:pStyle w:val="a9"/>
        <w:numPr>
          <w:ilvl w:val="2"/>
          <w:numId w:val="24"/>
        </w:numPr>
        <w:spacing w:line="240" w:lineRule="auto"/>
        <w:ind w:left="0" w:firstLine="0"/>
        <w:contextualSpacing w:val="0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sz w:val="20"/>
        </w:rPr>
        <w:t xml:space="preserve">Стороны пришли к соглашению о направлении и получении документов, связанных с исполнением настоящего Договора, в электронном виде с использованием усиленной квалифицированной электронной подписи (далее – УКЭП) через оператора электронного документооборота (далее – Оператор ЭДО) АО «ПФ «СКБ Контур» и/или Оператора ЭДО, имеющего возможность обмена электронными данными с АО «ПФ «СКБ Контур», а именно: </w:t>
      </w:r>
      <w:r>
        <w:rPr>
          <w:rFonts w:ascii="Tahoma" w:hAnsi="Tahoma" w:cs="Tahoma"/>
          <w:sz w:val="20"/>
        </w:rPr>
        <w:t>счетов-фактур</w:t>
      </w:r>
      <w:r w:rsidRPr="004F57F1">
        <w:rPr>
          <w:rFonts w:ascii="Tahoma" w:hAnsi="Tahoma" w:cs="Tahoma"/>
          <w:sz w:val="20"/>
        </w:rPr>
        <w:t>,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12.10.2020 №ЕД-7-26/736@, №ММВ-7-15/820@ от 19.12.2018 (либо документам, принятым в замену указанных приказов ФНС России с момента их обязательного применения); актов сверок, актов зачета взаимных требований/заявлен</w:t>
      </w:r>
      <w:r w:rsidR="008B2102">
        <w:rPr>
          <w:rFonts w:ascii="Tahoma" w:hAnsi="Tahoma" w:cs="Tahoma"/>
          <w:sz w:val="20"/>
        </w:rPr>
        <w:t>ия о зачете взаимных требований</w:t>
      </w:r>
      <w:r w:rsidRPr="004F57F1">
        <w:rPr>
          <w:rFonts w:ascii="Tahoma" w:hAnsi="Tahoma" w:cs="Tahoma"/>
          <w:sz w:val="20"/>
        </w:rPr>
        <w:t>, актов об использовании давальческих материалов и накладной на отпуск материалов на сторону (в случае использования давальческих материалов), Отчетов, Актов приема-передачи прав - в форматах pdf (Portable Document Format), doc (MS Word), xls (MS Excel), а в случае утверждения ФНС России форматов для таких документов - в соответствии с утвержденными форматами с момента их обязательного применения. Максимальный объем одного неформализованного документа не должен превышать 5 МБ.</w:t>
      </w:r>
    </w:p>
    <w:p w:rsidR="00804D17" w:rsidRPr="004F57F1" w:rsidRDefault="00804D17" w:rsidP="00804D17">
      <w:pPr>
        <w:pStyle w:val="a9"/>
        <w:numPr>
          <w:ilvl w:val="2"/>
          <w:numId w:val="24"/>
        </w:numPr>
        <w:spacing w:line="240" w:lineRule="auto"/>
        <w:ind w:left="0" w:firstLine="0"/>
        <w:contextualSpacing w:val="0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sz w:val="20"/>
        </w:rPr>
        <w:t xml:space="preserve">В случае изменения Оператора ЭДО </w:t>
      </w:r>
      <w:r>
        <w:rPr>
          <w:rFonts w:ascii="Tahoma" w:hAnsi="Tahoma" w:cs="Tahoma"/>
          <w:sz w:val="20"/>
        </w:rPr>
        <w:t>Покупателе</w:t>
      </w:r>
      <w:r w:rsidRPr="004F57F1">
        <w:rPr>
          <w:rFonts w:ascii="Tahoma" w:hAnsi="Tahoma" w:cs="Tahoma"/>
          <w:sz w:val="20"/>
        </w:rPr>
        <w:t xml:space="preserve">м, последним в адрес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 xml:space="preserve">ика будет направлено уведомление.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>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</w:t>
      </w:r>
      <w:r>
        <w:rPr>
          <w:rFonts w:ascii="Tahoma" w:hAnsi="Tahoma" w:cs="Tahoma"/>
          <w:sz w:val="20"/>
        </w:rPr>
        <w:t xml:space="preserve"> ЭДО Покупателя</w:t>
      </w:r>
      <w:r w:rsidRPr="004F57F1">
        <w:rPr>
          <w:rFonts w:ascii="Tahoma" w:hAnsi="Tahoma" w:cs="Tahoma"/>
          <w:sz w:val="20"/>
        </w:rPr>
        <w:t xml:space="preserve">, либо заключить договор с Оператором ЭДО </w:t>
      </w:r>
      <w:r>
        <w:rPr>
          <w:rFonts w:ascii="Tahoma" w:hAnsi="Tahoma" w:cs="Tahoma"/>
          <w:sz w:val="20"/>
        </w:rPr>
        <w:t>Покупателя</w:t>
      </w:r>
      <w:r w:rsidRPr="004F57F1">
        <w:rPr>
          <w:rFonts w:ascii="Tahoma" w:hAnsi="Tahoma" w:cs="Tahoma"/>
          <w:sz w:val="20"/>
        </w:rPr>
        <w:t xml:space="preserve"> или иным Оператором ЭДО, имеющим возможность обмена электронными данными с Оператором ЭДО </w:t>
      </w:r>
      <w:r>
        <w:rPr>
          <w:rFonts w:ascii="Tahoma" w:hAnsi="Tahoma" w:cs="Tahoma"/>
          <w:sz w:val="20"/>
        </w:rPr>
        <w:t>Покупателя</w:t>
      </w:r>
      <w:r w:rsidRPr="004F57F1">
        <w:rPr>
          <w:rFonts w:ascii="Tahoma" w:hAnsi="Tahoma" w:cs="Tahoma"/>
          <w:sz w:val="20"/>
        </w:rPr>
        <w:t>.</w:t>
      </w:r>
    </w:p>
    <w:p w:rsidR="00804D17" w:rsidRPr="004F57F1" w:rsidRDefault="00804D17" w:rsidP="00804D17">
      <w:pPr>
        <w:pStyle w:val="a9"/>
        <w:numPr>
          <w:ilvl w:val="2"/>
          <w:numId w:val="24"/>
        </w:numPr>
        <w:spacing w:line="240" w:lineRule="auto"/>
        <w:ind w:left="0" w:firstLine="0"/>
        <w:contextualSpacing w:val="0"/>
        <w:jc w:val="left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sz w:val="20"/>
        </w:rPr>
        <w:t>При обмене электронными документами Стороны обязуются указывать нижеописанные реквизиты для каждого XML документа:</w:t>
      </w:r>
    </w:p>
    <w:p w:rsidR="00804D17" w:rsidRPr="004F57F1" w:rsidRDefault="00804D17" w:rsidP="00804D17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В счет-фактуре и корректировочном счет-фактуре в секции ИнфПолФХЖ1.ТекстИнф - строку с тегом ТекстИнф и значениями атрибутов Идентиф="Договор" и Значен=&lt;Номер договора&gt;;   </w:t>
      </w:r>
    </w:p>
    <w:p w:rsidR="00804D17" w:rsidRPr="004F57F1" w:rsidRDefault="00804D17" w:rsidP="00804D17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 В Акте приема-сдачи работ (услуг) и Торг12 в формате УПД в секции ИнфПолФХЖ1 - строку с тегом ТекстИнф и значениями атрибутов Идентиф="Договор" и Значен=&lt;Номер договора&gt; или в секции СвПродПер.СвПер – строку с тэгом  ОснПер и значениями атрибутов НаимОсн="Договор" и НомОсн=&lt;Номер договора&gt;; в секции ГрузОт – значениями атрибута УчастникТип если грузоотправитель не совпадает с продавцом</w:t>
      </w:r>
    </w:p>
    <w:p w:rsidR="00804D17" w:rsidRPr="004F57F1" w:rsidRDefault="00804D17" w:rsidP="00804D17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Если номер СЧФ отличается от номера ПУД, на основании которого он выписан, то в СЧФ указывается дополнительное поле – «номер ПУД». В секции ИнфПолФХЖ1.ТекстИнф строки с тегом: </w:t>
      </w:r>
    </w:p>
    <w:p w:rsidR="00804D17" w:rsidRPr="004F57F1" w:rsidRDefault="00804D17" w:rsidP="00804D17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ТекстИнф и значениями атрибутов Идентиф=" ПредДок" и Значен=&lt;Номер ПУД&gt; </w:t>
      </w:r>
    </w:p>
    <w:p w:rsidR="00804D17" w:rsidRPr="004F57F1" w:rsidRDefault="00804D17" w:rsidP="00804D17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>ТекстИнф и значениями атрибутов Идентиф=" ПредДокДата" и Значен=&lt;Дата ПУД&gt;</w:t>
      </w:r>
    </w:p>
    <w:p w:rsidR="00804D17" w:rsidRPr="004F57F1" w:rsidRDefault="00804D17" w:rsidP="00804D17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>При обмене электронными документами в неформализованном формате Стороны обязуются в строке «Комментарий» заполнять значение: ##Договор= &lt;Номер договора&gt; от &lt;дата договора&gt;.</w:t>
      </w:r>
    </w:p>
    <w:p w:rsidR="00804D17" w:rsidRPr="004F57F1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>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документа.</w:t>
      </w:r>
    </w:p>
    <w:p w:rsidR="00804D17" w:rsidRPr="004F57F1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 xml:space="preserve">Стороны признают, что используемые Сторонами электронные документы, подписанные УКЭП уполномоченных представителей Сторон, имеют равную юридическую силу с документами на бумажном носителе, подписанными уполномоченными представителями и заверенными оттисками </w:t>
      </w:r>
      <w:r w:rsidRPr="004F57F1">
        <w:rPr>
          <w:rFonts w:ascii="Tahoma" w:hAnsi="Tahoma" w:cs="Tahoma"/>
          <w:sz w:val="20"/>
        </w:rPr>
        <w:lastRenderedPageBreak/>
        <w:t>печатей Сторон (независимо от того существуют такие документы на бумажных носителях или нет), только при соблюдении правил формирования и порядка передачи электронных документов, установленных настоящим разделом Договора и правилами Оператора ЭДО.</w:t>
      </w:r>
    </w:p>
    <w:p w:rsidR="00804D17" w:rsidRPr="004F57F1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>Стороны обязаны своевременно информировать друг друга о технической невозможности обмена документами в электронной форме, связанной с неработоспособностью системы электронного документооборота.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документооборота.</w:t>
      </w:r>
    </w:p>
    <w:p w:rsidR="00804D17" w:rsidRPr="004F57F1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 xml:space="preserve">Стороны договорились о том, что </w:t>
      </w:r>
      <w:r>
        <w:rPr>
          <w:rFonts w:ascii="Tahoma" w:hAnsi="Tahoma" w:cs="Tahoma"/>
          <w:sz w:val="20"/>
        </w:rPr>
        <w:t>Покупатель</w:t>
      </w:r>
      <w:r w:rsidRPr="004F57F1">
        <w:rPr>
          <w:rFonts w:ascii="Tahoma" w:hAnsi="Tahoma" w:cs="Tahoma"/>
          <w:sz w:val="20"/>
        </w:rPr>
        <w:t xml:space="preserve"> вправе в одностороннем порядке полностью или в части перейти на временной или постоянной основе на бумажный документооборот по договору, предварительно уведомив об этом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 xml:space="preserve">ика. </w:t>
      </w:r>
    </w:p>
    <w:p w:rsidR="00804D17" w:rsidRPr="004F57F1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Покупатель</w:t>
      </w:r>
      <w:r w:rsidRPr="004F57F1">
        <w:rPr>
          <w:rFonts w:ascii="Tahoma" w:hAnsi="Tahoma" w:cs="Tahoma"/>
          <w:sz w:val="20"/>
        </w:rPr>
        <w:t>, за исключением случаев предусмотренных п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.6.6.-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 xml:space="preserve">.6.7. вправе не принимать к рассмотрению направленные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>иком  на бумажном носителе документы, а также документы составленные с нарушением требований п.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.6.1.-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.6.3 настоящего Договора и требовать предоставления надлежаще оформленных документов с использованием системы электронного документооборота.</w:t>
      </w:r>
    </w:p>
    <w:p w:rsidR="00804D17" w:rsidRPr="004F57F1" w:rsidRDefault="00804D17" w:rsidP="00804D17">
      <w:pPr>
        <w:pStyle w:val="a9"/>
        <w:widowControl w:val="0"/>
        <w:numPr>
          <w:ilvl w:val="2"/>
          <w:numId w:val="24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 xml:space="preserve">Возможность дублирования документов, составленных в электронной форме, на бумажном носителе возможна только по запросу </w:t>
      </w:r>
      <w:r>
        <w:rPr>
          <w:rFonts w:ascii="Tahoma" w:hAnsi="Tahoma" w:cs="Tahoma"/>
          <w:sz w:val="20"/>
        </w:rPr>
        <w:t>Покупателя</w:t>
      </w:r>
      <w:r w:rsidRPr="004F57F1">
        <w:rPr>
          <w:rFonts w:ascii="Tahoma" w:hAnsi="Tahoma" w:cs="Tahoma"/>
          <w:sz w:val="20"/>
        </w:rPr>
        <w:t xml:space="preserve">   в случаях, когда </w:t>
      </w:r>
      <w:r>
        <w:rPr>
          <w:rFonts w:ascii="Tahoma" w:hAnsi="Tahoma" w:cs="Tahoma"/>
          <w:sz w:val="20"/>
        </w:rPr>
        <w:t>Покупатель</w:t>
      </w:r>
      <w:r w:rsidRPr="004F57F1">
        <w:rPr>
          <w:rFonts w:ascii="Tahoma" w:hAnsi="Tahoma" w:cs="Tahoma"/>
          <w:sz w:val="20"/>
        </w:rPr>
        <w:t xml:space="preserve">   не получил от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>ика документы через Оператора ЭДО.</w:t>
      </w:r>
    </w:p>
    <w:p w:rsidR="005C5C89" w:rsidRPr="00915F1A" w:rsidRDefault="00804D17" w:rsidP="00804D17">
      <w:pPr>
        <w:widowControl w:val="0"/>
        <w:spacing w:after="0" w:line="240" w:lineRule="auto"/>
        <w:jc w:val="both"/>
        <w:outlineLvl w:val="1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4F57F1">
        <w:rPr>
          <w:rFonts w:ascii="Tahoma" w:hAnsi="Tahoma" w:cs="Tahoma"/>
          <w:sz w:val="20"/>
        </w:rPr>
        <w:t>К документам, указанным в п.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.6.1. настоящего Договора, передаваемым в электронной форме, условия Договора о количестве экземпляров, предоставляемых на бумажном носителе, не применяются</w:t>
      </w:r>
      <w:r w:rsidR="00E3188D">
        <w:rPr>
          <w:rFonts w:ascii="Tahoma" w:hAnsi="Tahoma" w:cs="Tahoma"/>
          <w:sz w:val="20"/>
        </w:rPr>
        <w:t>.</w:t>
      </w:r>
    </w:p>
    <w:p w:rsidR="00594AC3" w:rsidRDefault="00594AC3" w:rsidP="00E51EA1">
      <w:pPr>
        <w:widowControl w:val="0"/>
        <w:spacing w:after="0" w:line="240" w:lineRule="auto"/>
        <w:jc w:val="both"/>
        <w:outlineLvl w:val="1"/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</w:pPr>
    </w:p>
    <w:p w:rsidR="00E51EA1" w:rsidRPr="00915F1A" w:rsidRDefault="00E51EA1" w:rsidP="00E51EA1">
      <w:pPr>
        <w:widowControl w:val="0"/>
        <w:spacing w:after="0" w:line="240" w:lineRule="auto"/>
        <w:jc w:val="both"/>
        <w:outlineLvl w:val="1"/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20"/>
          <w:szCs w:val="20"/>
          <w:lang w:eastAsia="ru-RU"/>
        </w:rPr>
        <w:t>Приложения</w:t>
      </w:r>
    </w:p>
    <w:p w:rsidR="00E51EA1" w:rsidRPr="00915F1A" w:rsidRDefault="00E51EA1" w:rsidP="00E51EA1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bookmarkStart w:id="1" w:name="_Ref266782219"/>
      <w:bookmarkStart w:id="2" w:name="_Ref283287496"/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К настоящему Договору прилагаются и являются его неотъемлемой частью следующие приложения:</w:t>
      </w:r>
    </w:p>
    <w:p w:rsidR="00E3188D" w:rsidRPr="00DB1A5A" w:rsidRDefault="00E3188D" w:rsidP="00E3188D">
      <w:pPr>
        <w:widowControl w:val="0"/>
        <w:numPr>
          <w:ilvl w:val="0"/>
          <w:numId w:val="4"/>
        </w:numPr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eastAsia="Times New Roman" w:hAnsi="Tahoma" w:cs="Tahoma"/>
          <w:sz w:val="20"/>
          <w:szCs w:val="20"/>
          <w:lang w:eastAsia="ru-RU"/>
        </w:rPr>
      </w:pPr>
      <w:bookmarkStart w:id="3" w:name="_Ref266781400"/>
      <w:bookmarkEnd w:id="1"/>
      <w:bookmarkEnd w:id="2"/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Спецификация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;</w:t>
      </w:r>
    </w:p>
    <w:p w:rsidR="00E3188D" w:rsidRPr="00DB1A5A" w:rsidRDefault="00A0332D" w:rsidP="00E3188D">
      <w:pPr>
        <w:widowControl w:val="0"/>
        <w:numPr>
          <w:ilvl w:val="0"/>
          <w:numId w:val="4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eastAsia="Times New Roman" w:hAnsi="Tahoma" w:cs="Tahoma"/>
          <w:sz w:val="20"/>
          <w:szCs w:val="20"/>
          <w:lang w:eastAsia="ru-RU"/>
        </w:rPr>
      </w:pPr>
      <w:bookmarkStart w:id="4" w:name="_Ref277774936"/>
      <w:bookmarkStart w:id="5" w:name="_Ref283135600"/>
      <w:bookmarkEnd w:id="3"/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E3188D"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Форма </w:t>
      </w:r>
      <w:r w:rsidR="00E3188D">
        <w:rPr>
          <w:rFonts w:ascii="Tahoma" w:eastAsia="Times New Roman" w:hAnsi="Tahoma" w:cs="Tahoma"/>
          <w:sz w:val="20"/>
          <w:szCs w:val="20"/>
          <w:lang w:eastAsia="ru-RU"/>
        </w:rPr>
        <w:t>акта рекламации;</w:t>
      </w:r>
    </w:p>
    <w:bookmarkEnd w:id="4"/>
    <w:bookmarkEnd w:id="5"/>
    <w:p w:rsidR="00E3188D" w:rsidRPr="00DB1A5A" w:rsidRDefault="00E3188D" w:rsidP="00E3188D">
      <w:pPr>
        <w:widowControl w:val="0"/>
        <w:numPr>
          <w:ilvl w:val="0"/>
          <w:numId w:val="4"/>
        </w:numPr>
        <w:tabs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b/>
          <w:iCs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Форма предоставления информации о цепочке собственников (бенефициарах)</w:t>
      </w:r>
      <w:r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271720" w:rsidRPr="00915F1A" w:rsidRDefault="00271720" w:rsidP="00E51EA1">
      <w:pPr>
        <w:spacing w:after="0" w:line="240" w:lineRule="auto"/>
        <w:jc w:val="both"/>
        <w:rPr>
          <w:rFonts w:ascii="Tahoma" w:eastAsia="Times New Roman" w:hAnsi="Tahoma" w:cs="Tahoma"/>
          <w:b/>
          <w:color w:val="000000" w:themeColor="text1"/>
          <w:sz w:val="12"/>
          <w:szCs w:val="12"/>
          <w:u w:val="single"/>
          <w:lang w:eastAsia="ru-RU"/>
        </w:rPr>
      </w:pPr>
    </w:p>
    <w:p w:rsidR="005C5C89" w:rsidRPr="00915F1A" w:rsidRDefault="005C5C89" w:rsidP="00E51EA1">
      <w:pPr>
        <w:spacing w:after="0" w:line="240" w:lineRule="auto"/>
        <w:jc w:val="both"/>
        <w:rPr>
          <w:rFonts w:ascii="Tahoma" w:eastAsia="Times New Roman" w:hAnsi="Tahoma" w:cs="Tahoma"/>
          <w:b/>
          <w:color w:val="000000" w:themeColor="text1"/>
          <w:sz w:val="12"/>
          <w:szCs w:val="12"/>
          <w:u w:val="single"/>
          <w:lang w:eastAsia="ru-RU"/>
        </w:rPr>
      </w:pPr>
    </w:p>
    <w:p w:rsidR="00E51EA1" w:rsidRPr="00915F1A" w:rsidRDefault="00E51EA1" w:rsidP="00A01B9B">
      <w:pPr>
        <w:pStyle w:val="a9"/>
        <w:widowControl w:val="0"/>
        <w:numPr>
          <w:ilvl w:val="0"/>
          <w:numId w:val="24"/>
        </w:numPr>
        <w:spacing w:line="240" w:lineRule="auto"/>
        <w:ind w:left="0" w:firstLine="0"/>
        <w:jc w:val="center"/>
        <w:outlineLvl w:val="1"/>
        <w:rPr>
          <w:rFonts w:ascii="Tahoma" w:hAnsi="Tahoma" w:cs="Tahoma"/>
          <w:b/>
          <w:color w:val="000000" w:themeColor="text1"/>
          <w:sz w:val="20"/>
        </w:rPr>
      </w:pPr>
      <w:r w:rsidRPr="00915F1A">
        <w:rPr>
          <w:rFonts w:ascii="Tahoma" w:hAnsi="Tahoma" w:cs="Tahoma"/>
          <w:b/>
          <w:color w:val="000000" w:themeColor="text1"/>
          <w:sz w:val="20"/>
        </w:rPr>
        <w:t>Адреса, банковские и почтовые реквизиты и подписи Сторон</w:t>
      </w:r>
    </w:p>
    <w:p w:rsidR="00EC1DE9" w:rsidRPr="00915F1A" w:rsidRDefault="00EC1DE9" w:rsidP="00EC1DE9">
      <w:pPr>
        <w:widowControl w:val="0"/>
        <w:spacing w:line="240" w:lineRule="auto"/>
        <w:jc w:val="center"/>
        <w:outlineLvl w:val="1"/>
        <w:rPr>
          <w:rFonts w:ascii="Tahoma" w:hAnsi="Tahoma" w:cs="Tahoma"/>
          <w:b/>
          <w:color w:val="000000" w:themeColor="text1"/>
          <w:sz w:val="20"/>
        </w:rPr>
      </w:pPr>
    </w:p>
    <w:tbl>
      <w:tblPr>
        <w:tblpPr w:leftFromText="180" w:rightFromText="180" w:vertAnchor="text" w:horzAnchor="margin" w:tblpY="107"/>
        <w:tblW w:w="9356" w:type="dxa"/>
        <w:tblLayout w:type="fixed"/>
        <w:tblLook w:val="01E0" w:firstRow="1" w:lastRow="1" w:firstColumn="1" w:lastColumn="1" w:noHBand="0" w:noVBand="0"/>
      </w:tblPr>
      <w:tblGrid>
        <w:gridCol w:w="4448"/>
        <w:gridCol w:w="4908"/>
      </w:tblGrid>
      <w:tr w:rsidR="00293857" w:rsidRPr="00915F1A" w:rsidTr="0063536A">
        <w:tc>
          <w:tcPr>
            <w:tcW w:w="4448" w:type="dxa"/>
          </w:tcPr>
          <w:p w:rsidR="00E51EA1" w:rsidRPr="00915F1A" w:rsidRDefault="00E51EA1" w:rsidP="00252501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  <w:t>Поставщик</w:t>
            </w:r>
          </w:p>
        </w:tc>
        <w:tc>
          <w:tcPr>
            <w:tcW w:w="4908" w:type="dxa"/>
          </w:tcPr>
          <w:p w:rsidR="00E51EA1" w:rsidRPr="00915F1A" w:rsidRDefault="00E51EA1" w:rsidP="00A14B1F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  <w:t>Покупатель</w:t>
            </w:r>
          </w:p>
        </w:tc>
      </w:tr>
      <w:tr w:rsidR="00E376A6" w:rsidRPr="00915F1A" w:rsidTr="0063536A">
        <w:tc>
          <w:tcPr>
            <w:tcW w:w="4448" w:type="dxa"/>
            <w:vMerge w:val="restart"/>
          </w:tcPr>
          <w:p w:rsidR="00E376A6" w:rsidRPr="00915F1A" w:rsidRDefault="00C36768" w:rsidP="00252501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>____________________</w:t>
            </w:r>
          </w:p>
          <w:tbl>
            <w:tblPr>
              <w:tblW w:w="4561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561"/>
            </w:tblGrid>
            <w:tr w:rsidR="00E376A6" w:rsidRPr="00413C5B" w:rsidTr="007E3BC2">
              <w:trPr>
                <w:trHeight w:val="344"/>
              </w:trPr>
              <w:tc>
                <w:tcPr>
                  <w:tcW w:w="4561" w:type="dxa"/>
                </w:tcPr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tabs>
                      <w:tab w:val="left" w:pos="4232"/>
                    </w:tabs>
                    <w:spacing w:after="0" w:line="240" w:lineRule="auto"/>
                    <w:rPr>
                      <w:rFonts w:ascii="Tahoma" w:eastAsia="Times New Roman" w:hAnsi="Tahoma" w:cs="Tahoma"/>
                      <w:b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b/>
                      <w:spacing w:val="-3"/>
                      <w:sz w:val="20"/>
                      <w:szCs w:val="20"/>
                      <w:lang w:eastAsia="ru-RU"/>
                    </w:rPr>
                    <w:t>__________ «_____________________»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pacing w:after="0" w:line="240" w:lineRule="auto"/>
                    <w:rPr>
                      <w:rFonts w:ascii="Tahoma" w:eastAsia="Times New Roman" w:hAnsi="Tahoma" w:cs="Tahoma"/>
                      <w:b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 xml:space="preserve">Юридический адрес: </w:t>
                  </w:r>
                  <w:r w:rsidRPr="00DB1A5A">
                    <w:rPr>
                      <w:rFonts w:ascii="Tahoma" w:eastAsia="Times New Roman" w:hAnsi="Tahoma" w:cs="Tahoma"/>
                      <w:spacing w:val="3"/>
                      <w:sz w:val="20"/>
                      <w:szCs w:val="20"/>
                      <w:lang w:eastAsia="ru-RU"/>
                    </w:rPr>
                    <w:t>____________________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 xml:space="preserve">ИНН </w:t>
                  </w:r>
                  <w:r w:rsidRPr="00DB1A5A">
                    <w:rPr>
                      <w:rFonts w:ascii="Tahoma" w:eastAsia="Times New Roman" w:hAnsi="Tahoma" w:cs="Tahoma"/>
                      <w:spacing w:val="3"/>
                      <w:sz w:val="20"/>
                      <w:szCs w:val="20"/>
                      <w:lang w:eastAsia="ru-RU"/>
                    </w:rPr>
                    <w:t>____________, КПП_______________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ОГРН__________________________________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Банковские реквизиты: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Р/с №____________________ в ___________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К/с___________________, БИК ____________</w:t>
                  </w: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</w:p>
                <w:p w:rsidR="00E376A6" w:rsidRPr="00DB1A5A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</w:p>
                <w:p w:rsidR="00E376A6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</w:p>
                <w:p w:rsidR="00E376A6" w:rsidRPr="00416F14" w:rsidRDefault="00E376A6" w:rsidP="00AD2B69">
                  <w:pPr>
                    <w:framePr w:hSpace="180" w:wrap="around" w:vAnchor="text" w:hAnchor="margin" w:y="107"/>
                    <w:widowControl w:val="0"/>
                    <w:shd w:val="clear" w:color="auto" w:fill="FFFFFF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416F14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 xml:space="preserve">______________________/________________/ </w:t>
                  </w:r>
                </w:p>
                <w:p w:rsidR="00E376A6" w:rsidRPr="00416F14" w:rsidRDefault="00E376A6" w:rsidP="00AD2B69">
                  <w:pPr>
                    <w:framePr w:hSpace="180" w:wrap="around" w:vAnchor="text" w:hAnchor="margin" w:y="107"/>
                    <w:widowControl w:val="0"/>
                    <w:spacing w:after="0" w:line="240" w:lineRule="auto"/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</w:pP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м</w:t>
                  </w:r>
                  <w:r w:rsidRPr="00416F14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.</w:t>
                  </w:r>
                  <w:r w:rsidRPr="00DB1A5A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п</w:t>
                  </w:r>
                  <w:r w:rsidRPr="00416F14">
                    <w:rPr>
                      <w:rFonts w:ascii="Tahoma" w:eastAsia="Times New Roman" w:hAnsi="Tahoma" w:cs="Tahoma"/>
                      <w:spacing w:val="-3"/>
                      <w:sz w:val="20"/>
                      <w:szCs w:val="20"/>
                      <w:lang w:eastAsia="ru-RU"/>
                    </w:rPr>
                    <w:t>.</w:t>
                  </w:r>
                </w:p>
                <w:p w:rsidR="00E376A6" w:rsidRPr="00413C5B" w:rsidRDefault="00E376A6" w:rsidP="00AD2B69">
                  <w:pPr>
                    <w:pStyle w:val="af4"/>
                    <w:framePr w:hSpace="180" w:wrap="around" w:vAnchor="text" w:hAnchor="margin" w:y="107"/>
                    <w:rPr>
                      <w:rFonts w:eastAsia="Times New Roman"/>
                    </w:rPr>
                  </w:pPr>
                  <w:r w:rsidRPr="00416F14">
                    <w:rPr>
                      <w:rFonts w:ascii="Tahoma" w:eastAsia="Times New Roman" w:hAnsi="Tahoma" w:cs="Tahoma"/>
                      <w:spacing w:val="-3"/>
                    </w:rPr>
                    <w:t xml:space="preserve">«____»  ____________________ 20___ </w:t>
                  </w:r>
                  <w:r w:rsidRPr="00DB1A5A">
                    <w:rPr>
                      <w:rFonts w:ascii="Tahoma" w:eastAsia="Times New Roman" w:hAnsi="Tahoma" w:cs="Tahoma"/>
                      <w:spacing w:val="-3"/>
                    </w:rPr>
                    <w:t>года</w:t>
                  </w:r>
                  <w:r w:rsidRPr="00413C5B">
                    <w:rPr>
                      <w:rFonts w:eastAsia="Times New Roman"/>
                    </w:rPr>
                    <w:t xml:space="preserve"> </w:t>
                  </w:r>
                </w:p>
              </w:tc>
            </w:tr>
          </w:tbl>
          <w:p w:rsidR="00E376A6" w:rsidRPr="00413C5B" w:rsidRDefault="00E376A6" w:rsidP="00252501">
            <w:pPr>
              <w:pStyle w:val="af4"/>
              <w:rPr>
                <w:rFonts w:eastAsia="Times New Roman"/>
              </w:rPr>
            </w:pPr>
          </w:p>
          <w:p w:rsidR="00E376A6" w:rsidRPr="00837BA8" w:rsidRDefault="00E376A6" w:rsidP="00252501">
            <w:pPr>
              <w:widowControl w:val="0"/>
              <w:spacing w:after="0" w:line="240" w:lineRule="auto"/>
              <w:rPr>
                <w:rFonts w:ascii="Tahoma" w:hAnsi="Tahoma" w:cs="Tahoma"/>
                <w:spacing w:val="-3"/>
                <w:sz w:val="20"/>
                <w:szCs w:val="20"/>
                <w:lang w:eastAsia="ru-RU"/>
              </w:rPr>
            </w:pPr>
          </w:p>
          <w:p w:rsidR="00E376A6" w:rsidRPr="00915F1A" w:rsidRDefault="00E376A6" w:rsidP="00252501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4908" w:type="dxa"/>
          </w:tcPr>
          <w:p w:rsidR="00E376A6" w:rsidRPr="00915F1A" w:rsidRDefault="00E376A6" w:rsidP="00A14B1F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b/>
                <w:color w:val="000000" w:themeColor="text1"/>
                <w:spacing w:val="-3"/>
                <w:sz w:val="20"/>
                <w:szCs w:val="20"/>
                <w:lang w:eastAsia="ru-RU"/>
              </w:rPr>
              <w:t>АО «ЭнергосбыТ Плюс»</w:t>
            </w:r>
          </w:p>
          <w:p w:rsidR="00E376A6" w:rsidRPr="00915F1A" w:rsidRDefault="00E376A6" w:rsidP="00A14B1F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</w:tr>
      <w:tr w:rsidR="00E376A6" w:rsidRPr="00915F1A" w:rsidTr="00413C5B">
        <w:trPr>
          <w:trHeight w:val="833"/>
        </w:trPr>
        <w:tc>
          <w:tcPr>
            <w:tcW w:w="4448" w:type="dxa"/>
            <w:vMerge/>
          </w:tcPr>
          <w:p w:rsidR="00E376A6" w:rsidRPr="00413C5B" w:rsidRDefault="00E376A6" w:rsidP="00C0427B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eastAsia="Times New Roman"/>
              </w:rPr>
            </w:pPr>
          </w:p>
        </w:tc>
        <w:tc>
          <w:tcPr>
            <w:tcW w:w="4908" w:type="dxa"/>
          </w:tcPr>
          <w:p w:rsidR="00E376A6" w:rsidRDefault="00E376A6" w:rsidP="003F736A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 xml:space="preserve">Юридический адрес: 143421, </w:t>
            </w:r>
            <w:r w:rsidRPr="00BD4547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Московская область, г.о. Красногорск, тер. автодорога Балтия, км 26-й, д. 5, стр.3, офис 513</w:t>
            </w:r>
            <w:r w:rsidRPr="00915F1A">
              <w:rPr>
                <w:rFonts w:ascii="Tahoma" w:eastAsia="Times New Roman" w:hAnsi="Tahoma" w:cs="Tahoma"/>
                <w:color w:val="000000" w:themeColor="text1"/>
                <w:spacing w:val="3"/>
                <w:sz w:val="20"/>
                <w:szCs w:val="20"/>
                <w:lang w:eastAsia="ru-RU"/>
              </w:rPr>
              <w:t xml:space="preserve"> </w:t>
            </w:r>
            <w:r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 xml:space="preserve"> </w:t>
            </w:r>
          </w:p>
          <w:p w:rsidR="00E376A6" w:rsidRPr="00915F1A" w:rsidRDefault="00E376A6" w:rsidP="003F736A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 xml:space="preserve">ИНН </w:t>
            </w:r>
            <w:r w:rsidRPr="00915F1A">
              <w:rPr>
                <w:rFonts w:ascii="Tahoma" w:eastAsia="Times New Roman" w:hAnsi="Tahoma" w:cs="Tahoma"/>
                <w:color w:val="000000" w:themeColor="text1"/>
                <w:spacing w:val="3"/>
                <w:sz w:val="20"/>
                <w:szCs w:val="20"/>
                <w:lang w:eastAsia="ru-RU"/>
              </w:rPr>
              <w:t xml:space="preserve">5612042824, КПП </w:t>
            </w:r>
            <w:r w:rsidR="004B7CB7">
              <w:rPr>
                <w:rFonts w:ascii="Tahoma" w:hAnsi="Tahoma" w:cs="Tahoma"/>
                <w:sz w:val="20"/>
                <w:szCs w:val="20"/>
              </w:rPr>
              <w:t>645443001</w:t>
            </w:r>
            <w:r w:rsidRPr="00915F1A">
              <w:rPr>
                <w:rFonts w:ascii="Tahoma" w:eastAsia="Times New Roman" w:hAnsi="Tahoma" w:cs="Tahoma"/>
                <w:color w:val="000000" w:themeColor="text1"/>
                <w:spacing w:val="3"/>
                <w:sz w:val="20"/>
                <w:szCs w:val="20"/>
                <w:lang w:eastAsia="ru-RU"/>
              </w:rPr>
              <w:t> </w:t>
            </w:r>
            <w:r w:rsidRPr="00915F1A">
              <w:rPr>
                <w:rFonts w:ascii="Tahoma" w:hAnsi="Tahoma" w:cs="Tahoma"/>
              </w:rPr>
              <w:t> </w:t>
            </w:r>
          </w:p>
          <w:p w:rsidR="00E376A6" w:rsidRDefault="00E376A6" w:rsidP="003F736A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ОГРН 1055612021981</w:t>
            </w:r>
          </w:p>
          <w:p w:rsidR="004B7CB7" w:rsidRDefault="004B7CB7" w:rsidP="004B7CB7">
            <w:pPr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</w:rPr>
            </w:pPr>
            <w:r>
              <w:rPr>
                <w:rFonts w:ascii="Tahoma" w:eastAsia="Times New Roman" w:hAnsi="Tahoma" w:cs="Tahoma"/>
                <w:spacing w:val="-3"/>
                <w:sz w:val="20"/>
                <w:szCs w:val="20"/>
              </w:rPr>
              <w:t xml:space="preserve">Грузополучатель: </w:t>
            </w:r>
          </w:p>
          <w:p w:rsidR="004B7CB7" w:rsidRDefault="004B7CB7" w:rsidP="004B7CB7">
            <w:pPr>
              <w:spacing w:after="0" w:line="240" w:lineRule="auto"/>
              <w:jc w:val="both"/>
              <w:rPr>
                <w:rFonts w:ascii="Tahoma" w:eastAsia="Times New Roman" w:hAnsi="Tahoma" w:cs="Tahoma"/>
                <w:spacing w:val="3"/>
                <w:sz w:val="20"/>
                <w:szCs w:val="20"/>
              </w:rPr>
            </w:pPr>
            <w:r>
              <w:rPr>
                <w:rFonts w:ascii="Tahoma" w:eastAsia="Times New Roman" w:hAnsi="Tahoma" w:cs="Tahoma"/>
                <w:spacing w:val="3"/>
                <w:sz w:val="20"/>
                <w:szCs w:val="20"/>
              </w:rPr>
              <w:t xml:space="preserve">Филиал </w:t>
            </w:r>
            <w:r>
              <w:rPr>
                <w:rFonts w:ascii="Tahoma" w:hAnsi="Tahoma" w:cs="Tahoma"/>
                <w:sz w:val="20"/>
                <w:szCs w:val="20"/>
              </w:rPr>
              <w:t>Саратовский, АО «ЭнергосбыТ Плюс»</w:t>
            </w:r>
            <w:r>
              <w:rPr>
                <w:rFonts w:ascii="Tahoma" w:eastAsia="Times New Roman" w:hAnsi="Tahoma" w:cs="Tahoma"/>
                <w:spacing w:val="3"/>
                <w:sz w:val="20"/>
                <w:szCs w:val="20"/>
              </w:rPr>
              <w:t xml:space="preserve">, </w:t>
            </w:r>
          </w:p>
          <w:p w:rsidR="004B7CB7" w:rsidRDefault="004B7CB7" w:rsidP="004B7CB7">
            <w:pPr>
              <w:shd w:val="clear" w:color="auto" w:fill="FFFFFF"/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eastAsia="Times New Roman" w:hAnsi="Tahoma" w:cs="Tahoma"/>
                <w:spacing w:val="3"/>
                <w:sz w:val="20"/>
                <w:szCs w:val="20"/>
              </w:rPr>
              <w:t>Местонахождение:</w:t>
            </w:r>
            <w:r>
              <w:rPr>
                <w:rFonts w:ascii="Tahoma" w:eastAsia="Times New Roman" w:hAnsi="Tahoma" w:cs="Tahoma"/>
                <w:i/>
                <w:spacing w:val="3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sz w:val="20"/>
                <w:szCs w:val="20"/>
              </w:rPr>
              <w:t>410004, Саратовская обл.,                  г. Саратов, ул. Чернышевского, 52а,оф.1</w:t>
            </w:r>
          </w:p>
          <w:p w:rsidR="004B7CB7" w:rsidRPr="00915F1A" w:rsidRDefault="004B7CB7" w:rsidP="004B7CB7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b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ahoma" w:hAnsi="Tahoma" w:cs="Tahoma"/>
                <w:sz w:val="20"/>
                <w:szCs w:val="20"/>
              </w:rPr>
              <w:t>ИНН/КПП 5612042824/645443001</w:t>
            </w:r>
          </w:p>
        </w:tc>
      </w:tr>
      <w:tr w:rsidR="00E376A6" w:rsidRPr="00915F1A" w:rsidTr="0063536A">
        <w:tc>
          <w:tcPr>
            <w:tcW w:w="4448" w:type="dxa"/>
            <w:vMerge/>
          </w:tcPr>
          <w:p w:rsidR="00E376A6" w:rsidRPr="00413C5B" w:rsidRDefault="00E376A6" w:rsidP="00C0427B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eastAsia="Times New Roman"/>
              </w:rPr>
            </w:pPr>
          </w:p>
        </w:tc>
        <w:tc>
          <w:tcPr>
            <w:tcW w:w="4908" w:type="dxa"/>
          </w:tcPr>
          <w:p w:rsidR="00E376A6" w:rsidRPr="00915F1A" w:rsidRDefault="00E376A6" w:rsidP="003F736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Банковские реквизиты:</w:t>
            </w:r>
          </w:p>
          <w:p w:rsidR="00E376A6" w:rsidRPr="004B7CB7" w:rsidRDefault="00E376A6" w:rsidP="004B7CB7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pacing w:val="3"/>
                <w:sz w:val="20"/>
                <w:szCs w:val="20"/>
                <w:lang w:eastAsia="ru-RU"/>
              </w:rPr>
              <w:t xml:space="preserve">Р/с № </w:t>
            </w:r>
            <w:r w:rsidR="004B7CB7">
              <w:rPr>
                <w:rFonts w:ascii="Tahoma" w:eastAsia="Times New Roman" w:hAnsi="Tahoma" w:cs="Tahoma"/>
                <w:spacing w:val="-3"/>
                <w:sz w:val="20"/>
                <w:szCs w:val="20"/>
              </w:rPr>
              <w:t xml:space="preserve"> Р/с </w:t>
            </w:r>
            <w:r w:rsidR="004B7CB7">
              <w:rPr>
                <w:rFonts w:ascii="Tahoma" w:hAnsi="Tahoma" w:cs="Tahoma"/>
                <w:sz w:val="20"/>
                <w:szCs w:val="20"/>
              </w:rPr>
              <w:t>№ 40702810756000004795  в Поволжский Банк ПАО Сбербанк Корреспондентский счет 30101810200000000607 БИК 043601607</w:t>
            </w:r>
          </w:p>
        </w:tc>
      </w:tr>
      <w:tr w:rsidR="00E376A6" w:rsidRPr="00915F1A" w:rsidTr="0063536A">
        <w:tc>
          <w:tcPr>
            <w:tcW w:w="4448" w:type="dxa"/>
            <w:vMerge/>
          </w:tcPr>
          <w:p w:rsidR="00E376A6" w:rsidRPr="00837BA8" w:rsidRDefault="00E376A6" w:rsidP="00C0427B">
            <w:pPr>
              <w:widowControl w:val="0"/>
              <w:shd w:val="clear" w:color="auto" w:fill="FFFFFF"/>
              <w:spacing w:after="0" w:line="240" w:lineRule="auto"/>
              <w:jc w:val="both"/>
              <w:rPr>
                <w:spacing w:val="-3"/>
                <w:sz w:val="20"/>
                <w:szCs w:val="20"/>
                <w:lang w:eastAsia="ru-RU"/>
              </w:rPr>
            </w:pPr>
          </w:p>
        </w:tc>
        <w:tc>
          <w:tcPr>
            <w:tcW w:w="4908" w:type="dxa"/>
          </w:tcPr>
          <w:p w:rsidR="00E376A6" w:rsidRPr="00915F1A" w:rsidRDefault="00E376A6" w:rsidP="003F736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</w:p>
        </w:tc>
      </w:tr>
      <w:tr w:rsidR="00E376A6" w:rsidRPr="00915F1A" w:rsidTr="0063536A">
        <w:tc>
          <w:tcPr>
            <w:tcW w:w="4448" w:type="dxa"/>
            <w:vMerge/>
          </w:tcPr>
          <w:p w:rsidR="00E376A6" w:rsidRPr="00837BA8" w:rsidRDefault="00E376A6" w:rsidP="003F736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hAnsi="Tahoma" w:cs="Tahoma"/>
                <w:spacing w:val="-3"/>
                <w:sz w:val="20"/>
                <w:szCs w:val="20"/>
                <w:lang w:eastAsia="ru-RU"/>
              </w:rPr>
            </w:pPr>
          </w:p>
        </w:tc>
        <w:tc>
          <w:tcPr>
            <w:tcW w:w="4908" w:type="dxa"/>
          </w:tcPr>
          <w:p w:rsidR="00E376A6" w:rsidRPr="00915F1A" w:rsidRDefault="004D4A46" w:rsidP="003F736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____________________________</w:t>
            </w:r>
            <w:r w:rsidR="004B7CB7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И</w:t>
            </w:r>
            <w:r w:rsidR="0043392B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.</w:t>
            </w:r>
            <w:r w:rsidR="004B7CB7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А</w:t>
            </w:r>
            <w:r w:rsidR="0043392B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 xml:space="preserve">. </w:t>
            </w:r>
            <w:r w:rsidR="004B7CB7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Лодянов</w:t>
            </w:r>
          </w:p>
          <w:p w:rsidR="00E376A6" w:rsidRPr="00915F1A" w:rsidRDefault="00E376A6" w:rsidP="003F736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м.п.</w:t>
            </w:r>
          </w:p>
          <w:p w:rsidR="00E376A6" w:rsidRPr="00915F1A" w:rsidRDefault="004D4A46" w:rsidP="00C06B11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«_____»  _________________ 20</w:t>
            </w:r>
            <w:r w:rsidR="00C06B11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>23</w:t>
            </w:r>
            <w:r w:rsidR="00E376A6" w:rsidRPr="00915F1A">
              <w:rPr>
                <w:rFonts w:ascii="Tahoma" w:eastAsia="Times New Roman" w:hAnsi="Tahoma" w:cs="Tahoma"/>
                <w:color w:val="000000" w:themeColor="text1"/>
                <w:spacing w:val="-3"/>
                <w:sz w:val="20"/>
                <w:szCs w:val="20"/>
                <w:lang w:eastAsia="ru-RU"/>
              </w:rPr>
              <w:t xml:space="preserve"> года</w:t>
            </w:r>
          </w:p>
        </w:tc>
      </w:tr>
    </w:tbl>
    <w:p w:rsidR="00E873A9" w:rsidRPr="00915F1A" w:rsidRDefault="00E873A9" w:rsidP="005076A6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sectPr w:rsidR="00E873A9" w:rsidRPr="00915F1A" w:rsidSect="0054636B">
          <w:pgSz w:w="11906" w:h="16838"/>
          <w:pgMar w:top="1134" w:right="707" w:bottom="1134" w:left="1701" w:header="708" w:footer="708" w:gutter="0"/>
          <w:cols w:space="708"/>
          <w:docGrid w:linePitch="360"/>
        </w:sectPr>
      </w:pPr>
    </w:p>
    <w:p w:rsidR="00514E94" w:rsidRDefault="00514E94" w:rsidP="00875E43">
      <w:pPr>
        <w:spacing w:line="360" w:lineRule="auto"/>
        <w:jc w:val="center"/>
        <w:outlineLvl w:val="0"/>
        <w:rPr>
          <w:rFonts w:ascii="Tahoma" w:hAnsi="Tahoma" w:cs="Tahoma"/>
        </w:rPr>
      </w:pPr>
    </w:p>
    <w:p w:rsidR="00514E94" w:rsidRPr="00AF7A28" w:rsidRDefault="00514E94" w:rsidP="00514E9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/>
          <w:sz w:val="18"/>
          <w:szCs w:val="18"/>
          <w:lang w:eastAsia="ru-RU"/>
        </w:rPr>
      </w:pPr>
      <w:r w:rsidRPr="00AF7A28">
        <w:rPr>
          <w:rFonts w:ascii="Tahoma" w:eastAsia="Times New Roman" w:hAnsi="Tahoma" w:cs="Tahoma"/>
          <w:b/>
          <w:color w:val="000000"/>
          <w:sz w:val="18"/>
          <w:szCs w:val="18"/>
          <w:lang w:eastAsia="ru-RU"/>
        </w:rPr>
        <w:t xml:space="preserve">Приложение № </w:t>
      </w:r>
      <w:r>
        <w:rPr>
          <w:rFonts w:ascii="Tahoma" w:hAnsi="Tahoma" w:cs="Tahoma"/>
          <w:b/>
          <w:color w:val="000000"/>
          <w:sz w:val="18"/>
          <w:szCs w:val="18"/>
        </w:rPr>
        <w:t>1</w:t>
      </w:r>
    </w:p>
    <w:p w:rsidR="00514E94" w:rsidRPr="00AF7A28" w:rsidRDefault="00514E94" w:rsidP="00514E9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AF7A28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t xml:space="preserve">к договору поставки продукции №___________________________________ </w:t>
      </w:r>
    </w:p>
    <w:p w:rsidR="00514E94" w:rsidRPr="00AF7A28" w:rsidRDefault="00514E94" w:rsidP="00514E9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 w:rsidRPr="00AF7A28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t>от «____» ____________20</w:t>
      </w:r>
      <w:r>
        <w:rPr>
          <w:rFonts w:ascii="Tahoma" w:hAnsi="Tahoma" w:cs="Tahoma"/>
          <w:color w:val="000000"/>
          <w:sz w:val="18"/>
          <w:szCs w:val="18"/>
        </w:rPr>
        <w:t>23</w:t>
      </w:r>
      <w:r w:rsidRPr="00AF7A28">
        <w:rPr>
          <w:rFonts w:ascii="Tahoma" w:eastAsia="Times New Roman" w:hAnsi="Tahoma" w:cs="Tahoma"/>
          <w:color w:val="000000"/>
          <w:sz w:val="18"/>
          <w:szCs w:val="18"/>
          <w:lang w:eastAsia="ru-RU"/>
        </w:rPr>
        <w:t>г.</w:t>
      </w:r>
    </w:p>
    <w:p w:rsidR="00514E94" w:rsidRDefault="00514E94" w:rsidP="00514E94">
      <w:pPr>
        <w:spacing w:line="360" w:lineRule="auto"/>
        <w:jc w:val="right"/>
        <w:outlineLvl w:val="0"/>
        <w:rPr>
          <w:rFonts w:ascii="Tahoma" w:hAnsi="Tahoma" w:cs="Tahoma"/>
        </w:rPr>
      </w:pPr>
    </w:p>
    <w:p w:rsidR="00514E94" w:rsidRDefault="00514E94" w:rsidP="00514E94">
      <w:pPr>
        <w:spacing w:line="360" w:lineRule="auto"/>
        <w:jc w:val="center"/>
        <w:outlineLvl w:val="0"/>
        <w:rPr>
          <w:rFonts w:ascii="Tahoma" w:hAnsi="Tahoma" w:cs="Tahoma"/>
        </w:rPr>
      </w:pPr>
    </w:p>
    <w:p w:rsidR="00514E94" w:rsidRPr="00A37799" w:rsidRDefault="00514E94" w:rsidP="00514E94">
      <w:pPr>
        <w:spacing w:after="0" w:line="360" w:lineRule="auto"/>
        <w:jc w:val="center"/>
        <w:outlineLvl w:val="0"/>
        <w:rPr>
          <w:rFonts w:ascii="Tahoma" w:hAnsi="Tahoma" w:cs="Tahoma"/>
          <w:b/>
          <w:color w:val="000000"/>
        </w:rPr>
      </w:pPr>
      <w:r>
        <w:rPr>
          <w:rFonts w:ascii="Tahoma" w:hAnsi="Tahoma" w:cs="Tahoma"/>
          <w:b/>
          <w:color w:val="000000"/>
        </w:rPr>
        <w:t>СПЕЦИФИКАЦИЯ</w:t>
      </w:r>
    </w:p>
    <w:tbl>
      <w:tblPr>
        <w:tblW w:w="15485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743"/>
        <w:gridCol w:w="142"/>
        <w:gridCol w:w="1985"/>
        <w:gridCol w:w="1984"/>
        <w:gridCol w:w="4252"/>
        <w:gridCol w:w="709"/>
        <w:gridCol w:w="709"/>
        <w:gridCol w:w="1275"/>
        <w:gridCol w:w="1701"/>
        <w:gridCol w:w="1985"/>
      </w:tblGrid>
      <w:tr w:rsidR="00581B01" w:rsidRPr="007074A4" w:rsidTr="00581B01">
        <w:trPr>
          <w:gridAfter w:val="7"/>
          <w:wAfter w:w="12615" w:type="dxa"/>
          <w:trHeight w:val="300"/>
        </w:trPr>
        <w:tc>
          <w:tcPr>
            <w:tcW w:w="88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81B01" w:rsidRPr="007074A4" w:rsidRDefault="00581B01" w:rsidP="00514E94">
            <w:pPr>
              <w:ind w:firstLine="567"/>
              <w:jc w:val="center"/>
              <w:rPr>
                <w:rFonts w:ascii="Tahoma" w:hAnsi="Tahoma" w:cs="Tahoma"/>
                <w:b/>
                <w:bCs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:rsidR="00581B01" w:rsidRPr="007074A4" w:rsidRDefault="00581B01" w:rsidP="00514E94">
            <w:pPr>
              <w:ind w:firstLine="567"/>
              <w:jc w:val="center"/>
              <w:rPr>
                <w:rFonts w:ascii="Tahoma" w:hAnsi="Tahoma" w:cs="Tahoma"/>
                <w:b/>
                <w:bCs/>
              </w:rPr>
            </w:pPr>
          </w:p>
        </w:tc>
      </w:tr>
      <w:tr w:rsidR="00581B01" w:rsidRPr="007074A4" w:rsidTr="00581B01">
        <w:trPr>
          <w:trHeight w:val="570"/>
        </w:trPr>
        <w:tc>
          <w:tcPr>
            <w:tcW w:w="7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№ п/п </w:t>
            </w:r>
          </w:p>
        </w:tc>
        <w:tc>
          <w:tcPr>
            <w:tcW w:w="4111" w:type="dxa"/>
            <w:gridSpan w:val="3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>Наименование</w:t>
            </w: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 продукции</w:t>
            </w: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42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81B01" w:rsidRPr="00B47931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A37799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>Т</w:t>
            </w:r>
            <w:r w:rsidRPr="00A37799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ехнические характеристики (тип, марка, модель, размер, краткая характеристика, технический регламент, сертификат и т.д.)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>Ед.изм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>Кол-во</w:t>
            </w:r>
          </w:p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0711FE">
              <w:rPr>
                <w:rFonts w:ascii="Tahoma" w:hAnsi="Tahoma" w:cs="Tahoma"/>
              </w:rPr>
              <w:t>Цена за ед., руб. без НДС</w:t>
            </w:r>
          </w:p>
        </w:tc>
        <w:tc>
          <w:tcPr>
            <w:tcW w:w="1701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Default="00581B01" w:rsidP="00514E94">
            <w:pPr>
              <w:jc w:val="both"/>
              <w:rPr>
                <w:rFonts w:ascii="Tahoma" w:hAnsi="Tahoma" w:cs="Tahoma"/>
              </w:rPr>
            </w:pPr>
            <w:r w:rsidRPr="000711FE">
              <w:rPr>
                <w:rFonts w:ascii="Tahoma" w:hAnsi="Tahoma" w:cs="Tahoma"/>
              </w:rPr>
              <w:t xml:space="preserve">Стоимость, руб. </w:t>
            </w:r>
          </w:p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0711FE">
              <w:rPr>
                <w:rFonts w:ascii="Tahoma" w:hAnsi="Tahoma" w:cs="Tahoma"/>
              </w:rPr>
              <w:t>без НДС</w:t>
            </w:r>
          </w:p>
        </w:tc>
        <w:tc>
          <w:tcPr>
            <w:tcW w:w="1985" w:type="dxa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</w:tcPr>
          <w:p w:rsidR="00581B01" w:rsidRPr="00AD2B69" w:rsidRDefault="00AD2B69" w:rsidP="00514E94">
            <w:pPr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Срок поставки, адрес доставки и установки</w:t>
            </w:r>
          </w:p>
        </w:tc>
      </w:tr>
      <w:tr w:rsidR="00581B01" w:rsidRPr="007074A4" w:rsidTr="00581B01">
        <w:trPr>
          <w:trHeight w:val="690"/>
        </w:trPr>
        <w:tc>
          <w:tcPr>
            <w:tcW w:w="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Del="00351CD8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4111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42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1B01" w:rsidRPr="00120425" w:rsidRDefault="00581B01" w:rsidP="00514E94">
            <w:pPr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1275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</w:tr>
      <w:tr w:rsidR="00581B01" w:rsidRPr="007074A4" w:rsidTr="00581B01">
        <w:trPr>
          <w:trHeight w:val="359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4111" w:type="dxa"/>
            <w:gridSpan w:val="3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120425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:rsidR="00581B01" w:rsidRPr="00DC18EE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000000"/>
            </w:tcBorders>
            <w:shd w:val="clear" w:color="CCCCFF" w:fill="C0C0C0"/>
            <w:vAlign w:val="center"/>
          </w:tcPr>
          <w:p w:rsidR="00581B01" w:rsidRPr="00DC18EE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CCCCFF" w:fill="C0C0C0"/>
            <w:vAlign w:val="center"/>
          </w:tcPr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</w:pPr>
          </w:p>
          <w:p w:rsidR="00581B01" w:rsidRPr="00DC18EE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  <w:lang w:val="en-US"/>
              </w:rPr>
              <w:t>5</w:t>
            </w:r>
          </w:p>
          <w:p w:rsidR="00581B01" w:rsidRPr="00120425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581B01" w:rsidRPr="00391C3D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581B01" w:rsidRPr="00391C3D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</w:tcPr>
          <w:p w:rsidR="00581B01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  <w:p w:rsidR="00581B01" w:rsidRDefault="00581B01" w:rsidP="00514E94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</w:tr>
      <w:tr w:rsidR="00581B01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3A1B32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  <w:lang w:val="en-US"/>
              </w:rPr>
            </w:pPr>
            <w:r>
              <w:rPr>
                <w:rFonts w:ascii="Tahoma" w:hAnsi="Tahoma" w:cs="Tahoma"/>
                <w:sz w:val="16"/>
                <w:szCs w:val="16"/>
                <w:lang w:val="en-US"/>
              </w:rPr>
              <w:t>1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6357A8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'Шкаф-купе не встроенный,Серый Размер: 1800 х 600х2100 мм , цвет: ЛДСП серый/зеркало (каб.30)</w:t>
            </w:r>
          </w:p>
          <w:p w:rsidR="00581B01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</w:p>
          <w:p w:rsidR="00581B01" w:rsidRPr="006357A8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>
              <w:object w:dxaOrig="1305" w:dyaOrig="21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5.25pt;height:105pt" o:ole="">
                  <v:imagedata r:id="rId10" o:title=""/>
                </v:shape>
                <o:OLEObject Type="Embed" ProgID="PBrush" ShapeID="_x0000_i1025" DrawAspect="Content" ObjectID="_1743413139" r:id="rId11"/>
              </w:objec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1BA0D74C" wp14:editId="04704FD6">
                  <wp:extent cx="1285875" cy="1562100"/>
                  <wp:effectExtent l="0" t="0" r="9525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Материал каркаса:  ЛДСП ,серого цвета U9203-шагрень толщиной 16 мм с ПВХ кромкой 2 мм в тон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Высота (Габарит Y):  1800 мм  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Глубина (Габарит Z):  600 мм  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Ширина (Габарит X):  2100 мм  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Наполнение шкафа: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2 секции разделенные одной вертикальной перегородкой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Внутри одна полка под шапки. Во всю длину проходит штанга под одежду </w:t>
            </w:r>
          </w:p>
          <w:p w:rsidR="00581B01" w:rsidRPr="00832779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lastRenderedPageBreak/>
              <w:t>2 двери в матовом ал.профиле, одна створка зеркало, 1 крайнее полотно глухое, ЛДСП серого цвета U9203-шагрень</w:t>
            </w:r>
          </w:p>
          <w:p w:rsidR="00581B01" w:rsidRDefault="00581B01" w:rsidP="00344B7C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832779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• Пластиковые опоры, регулируемые по высоте с учетом неровностей пола</w:t>
            </w:r>
          </w:p>
          <w:p w:rsidR="00581B01" w:rsidRDefault="00581B01" w:rsidP="00344B7C">
            <w:pPr>
              <w:spacing w:after="0"/>
              <w:jc w:val="center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  <w:lang w:val="en-US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581B01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F24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581B01" w:rsidRDefault="00017F24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344B7C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0D22EB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'Шкаф-купе не встроенный,дуб сонома Размер: 1800 х 600х2100 мм ,цвет: ЛДСП дуб сонома/зеркало (каб.4)</w:t>
            </w:r>
          </w:p>
          <w:p w:rsidR="00AD2B69" w:rsidRPr="006357A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>
              <w:object w:dxaOrig="1305" w:dyaOrig="2100">
                <v:shape id="_x0000_i1032" type="#_x0000_t75" style="width:65.25pt;height:105pt" o:ole="">
                  <v:imagedata r:id="rId10" o:title=""/>
                </v:shape>
                <o:OLEObject Type="Embed" ProgID="PBrush" ShapeID="_x0000_i1032" DrawAspect="Content" ObjectID="_1743413140" r:id="rId13"/>
              </w:objec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0743916E" wp14:editId="462ECD27">
                  <wp:extent cx="1457325" cy="1771650"/>
                  <wp:effectExtent l="0" t="0" r="9525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Материал каркаса:  ЛДСП ,дуб сонома, толщиной 16 мм с ПВХ кромкой 2 мм, в тон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Цвет каркаса:  дуб сонома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Высота (Габарит Y):  1800 мм 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Глубина (Габарит Z):  600 мм 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Ширина (Габарит X):  2100 мм 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Наполнение шкафа: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2 секции разделены одной вертикальной перегородкой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Внутри одна полка под шапки. Во всю длину проходит штанга под одежду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2 двери в матовом ал.профиле, одна створка зеркало, одно крайнее полотно глухое, ЛДСП дуб сонома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• Пластиковые опоры, регулируемые по высоте с учетом неровностей пола</w:t>
            </w:r>
          </w:p>
          <w:p w:rsidR="00AD2B69" w:rsidRDefault="00AD2B69" w:rsidP="00AD2B69">
            <w:pPr>
              <w:spacing w:after="0"/>
              <w:jc w:val="center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  <w:lang w:val="en-US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F6457B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autoSpaceDE w:val="0"/>
              <w:autoSpaceDN w:val="0"/>
              <w:adjustRightInd w:val="0"/>
              <w:spacing w:after="0"/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'Шкаф-купе не встроенный,Размер: 2400 х 600х2100 мм.,цвет: ЛДСП дуб сонома/зеркало</w:t>
            </w:r>
            <w:r w:rsidRPr="006357A8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spacing w:after="0"/>
            </w:pPr>
            <w:r w:rsidRPr="00DC1218"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0C8120BF" wp14:editId="50D1EF1E">
                  <wp:simplePos x="0" y="0"/>
                  <wp:positionH relativeFrom="column">
                    <wp:posOffset>1133475</wp:posOffset>
                  </wp:positionH>
                  <wp:positionV relativeFrom="paragraph">
                    <wp:posOffset>509270</wp:posOffset>
                  </wp:positionV>
                  <wp:extent cx="1315720" cy="990600"/>
                  <wp:effectExtent l="0" t="0" r="0" b="0"/>
                  <wp:wrapThrough wrapText="bothSides">
                    <wp:wrapPolygon edited="0">
                      <wp:start x="0" y="0"/>
                      <wp:lineTo x="0" y="21185"/>
                      <wp:lineTo x="21266" y="21185"/>
                      <wp:lineTo x="21266" y="0"/>
                      <wp:lineTo x="0" y="0"/>
                    </wp:wrapPolygon>
                  </wp:wrapThrough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572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20CF206D" wp14:editId="451BB6DC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194310</wp:posOffset>
                  </wp:positionV>
                  <wp:extent cx="1116330" cy="1356995"/>
                  <wp:effectExtent l="0" t="0" r="7620" b="0"/>
                  <wp:wrapThrough wrapText="bothSides">
                    <wp:wrapPolygon edited="0">
                      <wp:start x="0" y="0"/>
                      <wp:lineTo x="0" y="21226"/>
                      <wp:lineTo x="21379" y="21226"/>
                      <wp:lineTo x="21379" y="0"/>
                      <wp:lineTo x="0" y="0"/>
                    </wp:wrapPolygon>
                  </wp:wrapThrough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330" cy="1356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Материал каркаса:  ЛДСП ,дуб сонома, толщиной 16 мм с ПВХ кромкой 2 мм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Цвет каркаса: дуб сонома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Высота (Габарит Y):  2400 мм 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Глубина (Габарит Z):  600 мм 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Ширина (Габарит X):  2100 мм 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Наполнение шкафа: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3 секции разделены двумя вертикальными перегородками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Внутри вверху полка под шапки,внизу полка под обувь. Во всю длину проходит штанга под одежду </w:t>
            </w:r>
          </w:p>
          <w:p w:rsidR="00AD2B69" w:rsidRPr="00333F1D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2 двери в матовом ал.профиле, одна створка зеркало, два крайних полотно глухих, ЛДСП дуб сонома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• Пластиковые опоры,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  <w:lang w:val="en-US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0D22EB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4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333F1D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'Тумба сервисная 3 ящика, 1000х450х580</w:t>
            </w:r>
          </w:p>
          <w:p w:rsidR="00AD2B69" w:rsidRPr="00D06C7C" w:rsidRDefault="00AD2B69" w:rsidP="00AD2B69">
            <w:pPr>
              <w:ind w:right="273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(для руководителя)  цвет: Дуб сонома/белый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5342F7C7" wp14:editId="4B286FAC">
                  <wp:extent cx="1409700" cy="1000125"/>
                  <wp:effectExtent l="0" t="0" r="0" b="9525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 xml:space="preserve">• Размеры, мм: 1000х450х580:  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Ширина: 1000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Глубина: 450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Высота: 580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Толщина столешницы тумбы ЛДСП 25 мм, толщина корпуса тумбы ЛДСП 16 мм, толщина фасадов ЛДСП 16 мм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Ручки: скоба мебельная, 128мм хром матовый Артикул: BH.09.128.SC или аналог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Опоры, регулируемые по высоте с учетом неровностей пола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• Цвет каркаса: дуб Соном</w:t>
            </w:r>
            <w:r w:rsidRPr="00333F1D">
              <w:rPr>
                <w:rFonts w:ascii="Tahoma" w:hAnsi="Tahoma" w:cs="Tahoma"/>
                <w:sz w:val="16"/>
                <w:szCs w:val="16"/>
              </w:rPr>
              <w:t>а светлый</w:t>
            </w:r>
          </w:p>
          <w:p w:rsidR="00AD2B69" w:rsidRPr="00333F1D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Цвет фасадов выдвижных ящиков: белый</w:t>
            </w:r>
          </w:p>
          <w:p w:rsidR="00AD2B69" w:rsidRDefault="00AD2B69" w:rsidP="00AD2B69">
            <w:pPr>
              <w:spacing w:line="240" w:lineRule="auto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Полно выдвижные направляющие ящиков</w:t>
            </w:r>
            <w:r>
              <w:object w:dxaOrig="3570" w:dyaOrig="2595">
                <v:shape id="_x0000_i1033" type="#_x0000_t75" style="width:133.5pt;height:96.75pt" o:ole="">
                  <v:imagedata r:id="rId17" o:title=""/>
                </v:shape>
                <o:OLEObject Type="Embed" ProgID="PBrush" ShapeID="_x0000_i1033" DrawAspect="Content" ObjectID="_1743413141" r:id="rId18"/>
              </w:objec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271D6F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A00E54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A00E54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0D22EB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ind w:right="273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'Тумба сервисная 3 ящика, 100х45х58 (для руководителя)  цвет: сосна карелия/белый</w:t>
            </w:r>
            <w:r w:rsidRPr="00C22C10">
              <w:rPr>
                <w:noProof/>
                <w:lang w:eastAsia="ru-RU"/>
              </w:rPr>
              <w:drawing>
                <wp:inline distT="0" distB="0" distL="0" distR="0" wp14:anchorId="69510647" wp14:editId="646AC81A">
                  <wp:extent cx="1143000" cy="904875"/>
                  <wp:effectExtent l="0" t="0" r="0" b="952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object w:dxaOrig="3570" w:dyaOrig="2595">
                <v:shape id="_x0000_i1034" type="#_x0000_t75" style="width:118.5pt;height:86.25pt" o:ole="">
                  <v:imagedata r:id="rId17" o:title=""/>
                </v:shape>
                <o:OLEObject Type="Embed" ProgID="PBrush" ShapeID="_x0000_i1034" DrawAspect="Content" ObjectID="_1743413142" r:id="rId20"/>
              </w:objec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• Размеры, мм: 1000х450х580: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Ширина: 1000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Глубина: 450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Высота: 580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Толщина столешницы тумбы ЛДСП 25 мм, толщина корпуса тумбы ЛДСП 16 мм, толщина фасадов ЛДСП 16 мм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Ручки: скоба мебельная, 128мм хром матовый Артикул: BH.09.128.SC или аналог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Опоры, регулируемые по высоте с учетом неровностей пола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Цвет каркаса: сосна карелия</w:t>
            </w:r>
          </w:p>
          <w:p w:rsidR="00AD2B69" w:rsidRPr="00333F1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Цвет фасадов выдвижных ящиков: белый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33F1D">
              <w:rPr>
                <w:rFonts w:ascii="Tahoma" w:hAnsi="Tahoma" w:cs="Tahoma"/>
                <w:sz w:val="16"/>
                <w:szCs w:val="16"/>
              </w:rPr>
              <w:t>• Полно выдвижные направляющие ящиков</w:t>
            </w: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271D6F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A00E54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A00E54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271D6F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3175B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 xml:space="preserve">'Стол рабочий </w:t>
            </w:r>
          </w:p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lastRenderedPageBreak/>
              <w:t>1800х700х750(для руководителя)  цвет: дуб сонома/белый (каб.19,15,7)</w:t>
            </w: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  <w:r w:rsidRPr="003C6C65">
              <w:rPr>
                <w:noProof/>
                <w:lang w:eastAsia="ru-RU"/>
              </w:rPr>
              <w:drawing>
                <wp:inline distT="0" distB="0" distL="0" distR="0" wp14:anchorId="6F8B8661" wp14:editId="56AF1785">
                  <wp:extent cx="1476375" cy="685800"/>
                  <wp:effectExtent l="0" t="0" r="9525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lastRenderedPageBreak/>
              <w:t>Ширина, см: 1800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Глубина, см: 700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Высота, см : 750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Рабочая поверхность 25 мм ДСП Кромка рабочей поверхности 2 мм ABS в тон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Цвет: Дуб сонома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В столешнице предусмотреть отверстие с крышкой для подключения ПК и оргтехники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На царге ЛДСП белый премиум имеется вставка декоративная дуб сонома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Каркас:</w:t>
            </w:r>
            <w:r w:rsidRPr="00DC1218">
              <w:rPr>
                <w:noProof/>
                <w:lang w:eastAsia="ru-RU"/>
              </w:rPr>
              <w:t xml:space="preserve"> 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Материал каркаса: металл, толщина металла 2 мм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Цвет профиля: белый</w:t>
            </w:r>
          </w:p>
          <w:p w:rsidR="00AD2B69" w:rsidRPr="0083175B" w:rsidRDefault="00AD2B69" w:rsidP="00AD2B6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Default="00AD2B69" w:rsidP="00AD2B69">
            <w:pPr>
              <w:spacing w:line="240" w:lineRule="auto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271D6F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3175B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 xml:space="preserve">'Стол рабочий </w:t>
            </w:r>
          </w:p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1600х700х750(для руководителя)  цвет: сосна карелия/белый (каб.31)</w:t>
            </w: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  <w:r w:rsidRPr="003C6C65">
              <w:rPr>
                <w:noProof/>
                <w:lang w:eastAsia="ru-RU"/>
              </w:rPr>
              <w:drawing>
                <wp:inline distT="0" distB="0" distL="0" distR="0" wp14:anchorId="162632E5" wp14:editId="527B2C0B">
                  <wp:extent cx="1485900" cy="819150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5A558C51" wp14:editId="1EF4F5F7">
                  <wp:extent cx="1428750" cy="640270"/>
                  <wp:effectExtent l="0" t="0" r="0" b="762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71" cy="645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Ширина, см: 1600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Глубина, см: 700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Высота, см : 750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Рабочая поверхность 25 мм ДСП Кромка рабочей поверхности 2 мм ABS ,серый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Цвет: сосна карелия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В столешнице предусмотреть отверстие с крышкой для подключения ПК и оргтехники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На царге ЛДСП белый премиум имеется вставка декоративная сосна карелия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Каркас: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Материал каркаса: металл, толщина металла 2 мм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Цвет профиля: белый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271D6F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'Стол приставной металл 1000х700х750, Цвет:дуб сонома (каб.15,19)</w:t>
            </w:r>
          </w:p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lastRenderedPageBreak/>
              <w:drawing>
                <wp:anchor distT="0" distB="0" distL="114300" distR="114300" simplePos="0" relativeHeight="251674624" behindDoc="1" locked="0" layoutInCell="1" allowOverlap="1" wp14:anchorId="368CC5D8" wp14:editId="518EC363">
                  <wp:simplePos x="0" y="0"/>
                  <wp:positionH relativeFrom="column">
                    <wp:posOffset>222250</wp:posOffset>
                  </wp:positionH>
                  <wp:positionV relativeFrom="paragraph">
                    <wp:posOffset>19050</wp:posOffset>
                  </wp:positionV>
                  <wp:extent cx="1380490" cy="999490"/>
                  <wp:effectExtent l="0" t="0" r="0" b="0"/>
                  <wp:wrapTight wrapText="bothSides">
                    <wp:wrapPolygon edited="0">
                      <wp:start x="0" y="0"/>
                      <wp:lineTo x="0" y="20996"/>
                      <wp:lineTo x="21163" y="20996"/>
                      <wp:lineTo x="21163" y="0"/>
                      <wp:lineTo x="0" y="0"/>
                    </wp:wrapPolygon>
                  </wp:wrapTight>
                  <wp:docPr id="48" name="Рисунок 48" descr="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490" cy="999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lastRenderedPageBreak/>
              <w:t>Размеры столешницы, мм: 1000х700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Высота стола, мм: 750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 xml:space="preserve">• Толщина рабочей поверхности столешницы: 25 мм ЛДСП 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Толщина кромки рабочей поверхности столешницы: 2 мм ABS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Цвет столешницы: дуб Сонома светлый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Каркас: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lastRenderedPageBreak/>
              <w:t xml:space="preserve">• Материал каркаса: металл, толщина металла 2 мм 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Цвет профиля: белый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Траверсы размером: 25х25 мм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Пластиковые опоры,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271D6F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'Стол приставной металл 1400х700х750, цвет: дуб сонома</w:t>
            </w:r>
            <w:r>
              <w:rPr>
                <w:rFonts w:ascii="Tahoma" w:hAnsi="Tahoma" w:cs="Tahoma"/>
                <w:sz w:val="16"/>
                <w:szCs w:val="16"/>
              </w:rPr>
              <w:t xml:space="preserve"> (каб.7)</w:t>
            </w:r>
            <w:r w:rsidRPr="003C6C65">
              <w:rPr>
                <w:noProof/>
                <w:lang w:eastAsia="ru-RU"/>
              </w:rPr>
              <w:drawing>
                <wp:inline distT="0" distB="0" distL="0" distR="0" wp14:anchorId="6CEA9796" wp14:editId="7EC64189">
                  <wp:extent cx="1371600" cy="1000125"/>
                  <wp:effectExtent l="0" t="0" r="0" b="9525"/>
                  <wp:docPr id="36" name="Рисунок 36" descr="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Размеры столешницы, мм: 1400х700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Высота стола, мм: 750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 xml:space="preserve">• Толщина рабочей поверхности столешницы: 25 мм ЛДСП 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Толщина кромки рабочей поверхности столешницы: 2 мм ABS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Цвет столешницы: дуб Сонома светлый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Каркас: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 xml:space="preserve">• Материал каркаса: металл, толщина металла 2 мм 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Цвет профиля: белый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Pr="0083175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Траверсы размером: 25х25 мм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83175B">
              <w:rPr>
                <w:rFonts w:ascii="Tahoma" w:hAnsi="Tahoma" w:cs="Tahoma"/>
                <w:sz w:val="16"/>
                <w:szCs w:val="16"/>
              </w:rPr>
              <w:t>• Пластиковые опоры,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spacing w:after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'Тумба мобильная под МФУ 500x450x630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каб.19 (1шт);каб.7(1шт),каб.13 (1шт);каб15(1шт);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pStyle w:val="1"/>
              <w:numPr>
                <w:ilvl w:val="0"/>
                <w:numId w:val="0"/>
              </w:numPr>
              <w:shd w:val="clear" w:color="auto" w:fill="FFFFFF"/>
              <w:spacing w:after="0"/>
              <w:ind w:left="1134"/>
              <w:textAlignment w:val="baseline"/>
            </w:pPr>
            <w:r w:rsidRPr="0036288B">
              <w:rPr>
                <w:rFonts w:ascii="Tahoma" w:hAnsi="Tahoma" w:cs="Tahoma"/>
                <w:sz w:val="16"/>
                <w:szCs w:val="16"/>
              </w:rPr>
              <w:t xml:space="preserve"> цвет: </w:t>
            </w:r>
            <w:r>
              <w:rPr>
                <w:rFonts w:ascii="Tahoma" w:hAnsi="Tahoma" w:cs="Tahoma"/>
                <w:sz w:val="16"/>
                <w:szCs w:val="16"/>
              </w:rPr>
              <w:t>белый</w:t>
            </w:r>
            <w:r w:rsidRPr="003C6C65">
              <w:rPr>
                <w:noProof/>
              </w:rPr>
              <w:drawing>
                <wp:inline distT="0" distB="0" distL="0" distR="0" wp14:anchorId="16CD2247" wp14:editId="56A8BADC">
                  <wp:extent cx="904875" cy="885825"/>
                  <wp:effectExtent l="0" t="0" r="9525" b="9525"/>
                  <wp:docPr id="35" name="Рисунок 35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Габаритные размеры, мм: (Ш*Г*В) 500x450x630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Каркас тумбы ЛДСП 22 мм, фасады 16 мм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Ручки: скоба мебельная, 128мм хром матовый Артикул: BH.09.128.SC или аналог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Полно выдвижные направляющие ящиков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Цвет: белый премиум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Пластиковые опоры,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11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autoSpaceDE w:val="0"/>
              <w:autoSpaceDN w:val="0"/>
              <w:adjustRightInd w:val="0"/>
            </w:pPr>
            <w:r w:rsidRPr="0036288B">
              <w:rPr>
                <w:noProof/>
              </w:rPr>
              <w:t>'Рабочая станция 1400х700х750, (Каб.31),цвет:сосна карелия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22156530" wp14:editId="29D79F0E">
                  <wp:extent cx="1343025" cy="876300"/>
                  <wp:effectExtent l="0" t="0" r="952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 xml:space="preserve">• Размеры столешницы, мм: 1400х700, Ширина: 1400, Глубина: 700, 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Высота стола: 750 мм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 xml:space="preserve">• Толщина рабочей поверхности столешницы: 25 мм ЛДСП 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Толщина кромки рабочей поверхности столешницы:2 мм ABS,цвет серый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Цвет столешницы: сосна карелия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В столешнице предусмотреть отверстие под кабель канал с пластиковой крышкой в цвет столешницы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lastRenderedPageBreak/>
              <w:t>• Под столешницей расположить подвесной горизонтальный кабель-канал длинной 800 мм, для размещения сетевых и интерфейсных проводов компьютерной и оргтехники, способ крепления: саморезами к металлическому траверсу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Каркас: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Материал каркаса: металл, толщина металла 2 мм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Цвет профиля: серый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Траверсы размером: 25х25 мм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Царга у стола высотой 40см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Стеллаж Г-образный 3-уровня, 1090х300х1155 (каб.31) , цвет: серый/белый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4FFDB3E7" wp14:editId="52EB7A43">
                  <wp:extent cx="1304925" cy="1333500"/>
                  <wp:effectExtent l="0" t="0" r="9525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2EBE31E9" wp14:editId="518D7BC1">
                  <wp:extent cx="1381125" cy="1605091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4106" cy="1608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Размеры, мм: 1090х300х1155: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 xml:space="preserve">     Ширина: 1090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 xml:space="preserve">     Глубина: 300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 xml:space="preserve">     Высота: 1155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В арке провести 2 (два) отрезка кабель–канала DKS 80x60 (или эквивалент) на расстоянии, равном отступу на рабочих столах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Каркас: ЛДСП 22 мм, цвет: светло-серый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Вставки белый премиум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Кромка 2 мм ABS,серый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Каркас стеллажа установлен на пластиковые регулируемые опоры высотой 30 мм</w:t>
            </w:r>
          </w:p>
          <w:p w:rsidR="00AD2B69" w:rsidRPr="0036288B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Центральную часть закрепить на металлические уголки (или другой крепеж) к рабочим станциям</w:t>
            </w:r>
          </w:p>
          <w:p w:rsidR="00AD2B69" w:rsidRPr="006177FA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6288B">
              <w:rPr>
                <w:rFonts w:ascii="Tahoma" w:hAnsi="Tahoma" w:cs="Tahoma"/>
                <w:sz w:val="16"/>
                <w:szCs w:val="16"/>
              </w:rPr>
              <w:t>• предусмотреть монтажную фурнитуру для возможности крепления задних стенок с обеих сторон стеллажа (организация системы хранения с двух сторон)</w:t>
            </w: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13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'шкаф-для одежды 800х420х1977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(Каб.19,15,7,13)</w:t>
            </w:r>
          </w:p>
          <w:p w:rsidR="00AD2B69" w:rsidRPr="00124A3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lastRenderedPageBreak/>
              <w:t>цвет: дуб сонома/белый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3BD17939" wp14:editId="6E245EF0">
                  <wp:extent cx="495300" cy="112395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F2B07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lastRenderedPageBreak/>
              <w:t>Размер (ШхГхВ) 800x420x1977 мм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Корпус Цвет – дуб Сонома светлый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ЛДСП крышка, низ, боковины 22 мм Кромка 2 мм ABS,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Внутри одна полка под шапки,  толщиной 16мм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-выдвижная штанга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-Опоры регулируемые по высоте с учетом неровностей пола,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-Створки распашные ЛДСП Цвет белый премиум,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Ручка-скоба 128мм хром </w:t>
            </w:r>
          </w:p>
          <w:p w:rsidR="00AD2B69" w:rsidRPr="00F5094D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матовый Артикул: BH.09.128.SC или аналог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lastRenderedPageBreak/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124A3D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'шкаф-для документов 800x420x1977 мм (Каб. 13)</w:t>
            </w:r>
          </w:p>
          <w:p w:rsidR="00AD2B69" w:rsidRPr="00124A3D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045B1839" wp14:editId="35BD0013">
                  <wp:extent cx="628650" cy="1426552"/>
                  <wp:effectExtent l="0" t="0" r="0" b="254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778" cy="1429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2EB8A9AD" wp14:editId="7D522457">
                  <wp:extent cx="1466850" cy="1685925"/>
                  <wp:effectExtent l="0" t="0" r="0" b="952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Размер (ШхГхВ) 800x420x1977 мм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Корпус Цвет – дуб Сонома светлый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ЛДСП крышка, низ, боковины 22 мм Кромка 2 мм ABS,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Внутри 4 полки под документы,  толщиной 16мм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-Опоры регулируемые по высоте с учетом неровностей пола,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-Створки распашные ЛДСП Цвет белый премиум,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Ручка-скоба 128мм хром </w:t>
            </w: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матовый Артикул: BH.09.128.SC или аналог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15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3F2B07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'Шкаф под документы со стеклом 800х420х1977</w:t>
            </w:r>
          </w:p>
          <w:p w:rsidR="00AD2B69" w:rsidRDefault="00AD2B69" w:rsidP="00AD2B69">
            <w:pPr>
              <w:rPr>
                <w:noProof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Каб. 19 , цвет: дуб сонома/белый </w:t>
            </w:r>
          </w:p>
          <w:p w:rsidR="00AD2B69" w:rsidRPr="00124A3D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53491D48" wp14:editId="36F540C7">
                  <wp:extent cx="504609" cy="1057275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443" cy="1063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Размер (ШхГхВ) 800x420x1977 мм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Корпус Цвет – дуб Сонома светлый 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ЛДСП крышка, низ, боковины 22 мм Кромка 2 мм ABS, 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Внутри 4 полки под документы,  толщиной 16мм 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шкаф разделен на две части, верхняя часть стеклянные фасады, нижняя часть глухие ЛДСП, 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-Нижние створки распашные ЛДСП Цвет белый премиум, 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-верхние створки распашные, матовое белое стекло</w:t>
            </w:r>
          </w:p>
          <w:p w:rsidR="00AD2B69" w:rsidRPr="003F2B07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Ручка-скоба 128мм хром матовый Артикул: BH.09.128.SC или аналог</w:t>
            </w: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-Опоры </w:t>
            </w:r>
            <w:r>
              <w:rPr>
                <w:rFonts w:ascii="Tahoma" w:hAnsi="Tahoma" w:cs="Tahoma"/>
                <w:sz w:val="16"/>
                <w:szCs w:val="16"/>
              </w:rPr>
              <w:t xml:space="preserve">регулируемые по высоте с учетом </w:t>
            </w:r>
            <w:r w:rsidRPr="003F2B07">
              <w:rPr>
                <w:rFonts w:ascii="Tahoma" w:hAnsi="Tahoma" w:cs="Tahoma"/>
                <w:sz w:val="16"/>
                <w:szCs w:val="16"/>
              </w:rPr>
              <w:t>неровностей пола,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16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3F2B07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Шкаф-витрина низкий под документы 800х420х1200 (Каб.7 )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цвет: дуб сонома</w:t>
            </w:r>
          </w:p>
          <w:p w:rsidR="00AD2B69" w:rsidRPr="00A64A98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79C2E22A" wp14:editId="446B5739">
                  <wp:extent cx="704850" cy="1049777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300" cy="1054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Габариты: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800х420х1200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Корпус ЛДСП Цвет – дуб Сонома светлый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22 мм Кромка 2 мм ABS, 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Створки матовое белое стекло.</w:t>
            </w:r>
            <w:r>
              <w:rPr>
                <w:rFonts w:ascii="Tahoma" w:hAnsi="Tahoma" w:cs="Tahoma"/>
                <w:sz w:val="16"/>
                <w:szCs w:val="16"/>
              </w:rPr>
              <w:t xml:space="preserve"> В узком белом ал.профиле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Внутри полки-3 шт, 16мм, задняя стенка , цвет белый,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 xml:space="preserve">Ручка-скоба 128мм хром </w:t>
            </w:r>
          </w:p>
          <w:p w:rsidR="00AD2B69" w:rsidRPr="003F2B07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матовый Артикул: BH.09.128.SC или аналог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F2B07">
              <w:rPr>
                <w:rFonts w:ascii="Tahoma" w:hAnsi="Tahoma" w:cs="Tahoma"/>
                <w:sz w:val="16"/>
                <w:szCs w:val="16"/>
              </w:rPr>
              <w:t>Опоры регулируемые по высоте с учетом неровностей пола.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124A3D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b/>
                <w:sz w:val="16"/>
                <w:szCs w:val="16"/>
              </w:rPr>
              <w:t>'</w:t>
            </w:r>
            <w:r w:rsidRPr="00E55968">
              <w:rPr>
                <w:rFonts w:ascii="Tahoma" w:hAnsi="Tahoma" w:cs="Tahoma"/>
                <w:sz w:val="16"/>
                <w:szCs w:val="16"/>
              </w:rPr>
              <w:t>Диван двухместный,1320х660х720,Цвет: оранжевый (Каб. 17)</w:t>
            </w:r>
            <w:r w:rsidRPr="00E55968">
              <w:rPr>
                <w:noProof/>
                <w:lang w:eastAsia="ru-RU"/>
              </w:rPr>
              <w:drawing>
                <wp:inline distT="0" distB="0" distL="0" distR="0" wp14:anchorId="64FE0A2F" wp14:editId="00D99D2C">
                  <wp:extent cx="1343025" cy="781050"/>
                  <wp:effectExtent l="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911E0F" w:rsidRDefault="00AD2B69" w:rsidP="00AD2B69">
            <w:pPr>
              <w:pStyle w:val="1"/>
              <w:numPr>
                <w:ilvl w:val="0"/>
                <w:numId w:val="0"/>
              </w:numPr>
              <w:shd w:val="clear" w:color="auto" w:fill="FFFFFF"/>
              <w:spacing w:after="0"/>
              <w:rPr>
                <w:rFonts w:ascii="Tahoma" w:hAnsi="Tahoma" w:cs="Tahoma"/>
                <w:b w:val="0"/>
                <w:sz w:val="16"/>
                <w:szCs w:val="16"/>
              </w:rPr>
            </w:pPr>
            <w:r w:rsidRPr="00AA5084">
              <w:rPr>
                <w:rFonts w:ascii="Tahoma" w:hAnsi="Tahoma" w:cs="Tahoma"/>
                <w:b w:val="0"/>
                <w:sz w:val="16"/>
                <w:szCs w:val="16"/>
              </w:rPr>
              <w:t xml:space="preserve">Диван "Домино" 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>или аналог эко</w:t>
            </w:r>
            <w:r w:rsidRPr="00AA5084">
              <w:rPr>
                <w:rFonts w:ascii="Tahoma" w:hAnsi="Tahoma" w:cs="Tahoma"/>
                <w:b w:val="0"/>
                <w:sz w:val="16"/>
                <w:szCs w:val="16"/>
              </w:rPr>
              <w:t>кожа,</w:t>
            </w:r>
            <w:r>
              <w:rPr>
                <w:rFonts w:ascii="Tahoma" w:hAnsi="Tahoma" w:cs="Tahoma"/>
                <w:b w:val="0"/>
                <w:sz w:val="16"/>
                <w:szCs w:val="16"/>
              </w:rPr>
              <w:t xml:space="preserve"> </w:t>
            </w:r>
            <w:r w:rsidRPr="00AA5084">
              <w:rPr>
                <w:rFonts w:ascii="Tahoma" w:hAnsi="Tahoma" w:cs="Tahoma"/>
                <w:b w:val="0"/>
                <w:sz w:val="16"/>
                <w:szCs w:val="16"/>
              </w:rPr>
              <w:t>оранжевый, 1320х660х720, наполнение эластичный пенополиуретан, синтепон, в качестве амортизатора сидения, на металлических ножках,хром.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18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E55968" w:rsidRDefault="00AD2B69" w:rsidP="00AD2B69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Тумба выкатная 432х450х630, Цвет: белый</w:t>
            </w:r>
          </w:p>
          <w:p w:rsidR="00AD2B69" w:rsidRDefault="00AD2B69" w:rsidP="00AD2B69">
            <w:pPr>
              <w:widowControl w:val="0"/>
              <w:autoSpaceDE w:val="0"/>
              <w:autoSpaceDN w:val="0"/>
              <w:adjustRightInd w:val="0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5648" behindDoc="1" locked="0" layoutInCell="1" allowOverlap="1" wp14:anchorId="376F4A45" wp14:editId="43811621">
                  <wp:simplePos x="0" y="0"/>
                  <wp:positionH relativeFrom="margin">
                    <wp:posOffset>853440</wp:posOffset>
                  </wp:positionH>
                  <wp:positionV relativeFrom="paragraph">
                    <wp:posOffset>137160</wp:posOffset>
                  </wp:positionV>
                  <wp:extent cx="894080" cy="876300"/>
                  <wp:effectExtent l="0" t="0" r="1270" b="0"/>
                  <wp:wrapTight wrapText="bothSides">
                    <wp:wrapPolygon edited="0">
                      <wp:start x="0" y="0"/>
                      <wp:lineTo x="0" y="21130"/>
                      <wp:lineTo x="21170" y="21130"/>
                      <wp:lineTo x="21170" y="0"/>
                      <wp:lineTo x="0" y="0"/>
                    </wp:wrapPolygon>
                  </wp:wrapTight>
                  <wp:docPr id="47" name="Рисунок 47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08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5968">
              <w:rPr>
                <w:rFonts w:ascii="Tahoma" w:hAnsi="Tahoma" w:cs="Tahoma"/>
                <w:sz w:val="16"/>
                <w:szCs w:val="16"/>
              </w:rPr>
              <w:t>каб 13(3шт),каб.31(5шт)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E55968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•</w:t>
            </w:r>
            <w:r w:rsidRPr="00E55968">
              <w:rPr>
                <w:rFonts w:ascii="Tahoma" w:hAnsi="Tahoma" w:cs="Tahoma"/>
                <w:sz w:val="16"/>
                <w:szCs w:val="16"/>
              </w:rPr>
              <w:t xml:space="preserve">Габаритные размеры, мм: (Ш*Г*В) 432x600x630 </w:t>
            </w:r>
          </w:p>
          <w:p w:rsidR="00AD2B69" w:rsidRPr="00E55968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• Каркас тумбы ЛДСП 22 мм, фасады 16 мм</w:t>
            </w:r>
          </w:p>
          <w:p w:rsidR="00AD2B69" w:rsidRPr="00E55968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• Ручки: скоба мебельная, матовый хром</w:t>
            </w:r>
          </w:p>
          <w:p w:rsidR="00AD2B69" w:rsidRPr="00E55968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• Полно выдвижные на 450 мм направляющие ящиков</w:t>
            </w:r>
          </w:p>
          <w:p w:rsidR="00AD2B69" w:rsidRPr="00E55968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• Цвет: белый премиум</w:t>
            </w:r>
          </w:p>
          <w:p w:rsidR="00AD2B69" w:rsidRPr="00E55968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 xml:space="preserve">• На усиленных 4-х колёсах </w:t>
            </w:r>
          </w:p>
          <w:p w:rsidR="00AD2B69" w:rsidRDefault="00AD2B69" w:rsidP="00AD2B69">
            <w:pPr>
              <w:spacing w:after="0" w:line="240" w:lineRule="auto"/>
              <w:ind w:left="72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Ручка-скоба 128мм хром матовый Артикул: BH.09.128.SC или аналог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19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'тумба под МФУ 1400х450х750 (Каб.31) цвет: серый/белый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D6127E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3C6C65">
              <w:rPr>
                <w:noProof/>
                <w:lang w:eastAsia="ru-RU"/>
              </w:rPr>
              <w:drawing>
                <wp:inline distT="0" distB="0" distL="0" distR="0" wp14:anchorId="4A3AC5DB" wp14:editId="4BC5428B">
                  <wp:extent cx="1009650" cy="608379"/>
                  <wp:effectExtent l="0" t="0" r="0" b="127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085" cy="613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D6127E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Габаритные размеры,мм:(Ш*Г*В) 1400х450х750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 xml:space="preserve">Корпус тумбы ЛДСП,16мм , Цвет: серый, 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 xml:space="preserve">Крышка тумбы толщиной 22мм, 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фасады ЛДСП белый премиум,16мм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 xml:space="preserve">Шкаф разделен на 3 равные секции, слева и справа распашные створки, внутри 2 полки, по середине 2 открытые полки 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Ручка-скоба 128мм хром матовый Артикул: BH.09.128.SC или аналог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Опоры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20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Шкаф приставка к столу 1600х300х750,Цвет: дуб сонома/белый (Каб.13)</w:t>
            </w:r>
          </w:p>
          <w:p w:rsidR="00AD2B69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A64A98" w:rsidRDefault="00AD2B69" w:rsidP="00AD2B69">
            <w:pPr>
              <w:autoSpaceDE w:val="0"/>
              <w:autoSpaceDN w:val="0"/>
              <w:adjustRightInd w:val="0"/>
              <w:rPr>
                <w:rFonts w:ascii="Tahoma" w:hAnsi="Tahoma"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69969C1F" wp14:editId="51F031FE">
                  <wp:extent cx="1343025" cy="542925"/>
                  <wp:effectExtent l="0" t="0" r="9525" b="952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Default="00AD2B69" w:rsidP="00AD2B69">
            <w:pPr>
              <w:autoSpaceDE w:val="0"/>
              <w:autoSpaceDN w:val="0"/>
              <w:adjustRightInd w:val="0"/>
            </w:pPr>
            <w:r w:rsidRPr="00C22C10">
              <w:rPr>
                <w:noProof/>
                <w:lang w:eastAsia="ru-RU"/>
              </w:rPr>
              <w:drawing>
                <wp:inline distT="0" distB="0" distL="0" distR="0" wp14:anchorId="06BACA39" wp14:editId="46ECA43B">
                  <wp:extent cx="1485900" cy="95250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Габаритные размеры,мм:(Ш*Г*В) 1600х300х750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 xml:space="preserve">Крышка ЛДСП,25 мм дуб сонома, 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фасады,полки ЛДСП белый премиум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Со стороны стола тумба с ящиками выдвижными -4шт,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Одна секция с одной полкой, с другой стороны разделен на 4 секции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 xml:space="preserve">Ручка-скоба 128мм хром </w:t>
            </w:r>
          </w:p>
          <w:p w:rsidR="00AD2B69" w:rsidRPr="00E55968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E55968">
              <w:rPr>
                <w:rFonts w:ascii="Tahoma" w:hAnsi="Tahoma" w:cs="Tahoma"/>
                <w:sz w:val="16"/>
                <w:szCs w:val="16"/>
              </w:rPr>
              <w:t>матовый Артикул: BH.09.128.SC или аналог</w:t>
            </w: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Опоры </w:t>
            </w:r>
            <w:r w:rsidRPr="00E55968">
              <w:rPr>
                <w:rFonts w:ascii="Tahoma" w:hAnsi="Tahoma" w:cs="Tahoma"/>
                <w:sz w:val="16"/>
                <w:szCs w:val="16"/>
              </w:rPr>
              <w:t>регулируемые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7F6535C2" wp14:editId="68CC5ADF">
                  <wp:extent cx="1539069" cy="1238250"/>
                  <wp:effectExtent l="0" t="0" r="444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896" cy="1242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B0267D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21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ind w:left="423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'Стол рабочий 1600х700х750,( Каб.13)</w:t>
            </w:r>
          </w:p>
          <w:p w:rsidR="00AD2B69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ind w:left="423" w:firstLine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цвет: дуб сонома</w:t>
            </w:r>
            <w:r w:rsidRPr="005063DE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02C6FF8C" wp14:editId="27464BDE">
                  <wp:extent cx="1152525" cy="752475"/>
                  <wp:effectExtent l="0" t="0" r="9525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466E08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• Размеры столешницы, мм: 1600х700, Ширина: 1600, Глубина: 700, 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Высота стола: 750 мм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• Толщина рабочей поверхности столешницы: 25 мм ЛДСП 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Толщина кромки рабочей поверхности столешницы:2 мм ABS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Цвет столешницы: дуб Сонома светлый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В столешнице предусмотреть отверстие под кабель канал с пластиковой крышкой в цвет столешницы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Под столешницей расположить подвесной горизонтальный кабель-канал длинной 800 мм, для размещения сетевых и интерфейсных проводов компьютерной и оргтехники, способ крепления: саморезами к металлическому траверсу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Каркас: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Материал каркаса: металл, толщина металла 2 мм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Цвет профиля: серый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Траверсы размером: 25х25 мм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Пластиковые опоры, регулируемые по высоте с учетом неровностей пола</w:t>
            </w:r>
          </w:p>
          <w:p w:rsidR="00AD2B69" w:rsidRPr="005063DE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Царга у стола высотой 40см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22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ED94B5B" wp14:editId="012CCC63">
                  <wp:extent cx="1295400" cy="97155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177FA">
              <w:rPr>
                <w:rFonts w:ascii="Tahoma" w:hAnsi="Tahoma" w:cs="Tahoma"/>
                <w:sz w:val="16"/>
                <w:szCs w:val="16"/>
              </w:rPr>
              <w:t xml:space="preserve"> </w:t>
            </w:r>
            <w:r w:rsidRPr="005063DE">
              <w:rPr>
                <w:rFonts w:ascii="Tahoma" w:hAnsi="Tahoma" w:cs="Tahoma"/>
                <w:sz w:val="16"/>
                <w:szCs w:val="16"/>
              </w:rPr>
              <w:t>'Рабочая станция на 2 рабочих места 1600х1400х750 (Каб.13) , цвет: дуб сонома</w:t>
            </w:r>
          </w:p>
          <w:p w:rsidR="00AD2B69" w:rsidRDefault="00AD2B69" w:rsidP="00AD2B69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AD2B69" w:rsidRPr="00466E08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Рабочая станция: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• Состоит из двух столешниц, разделенных матированным экраном из оргстекла 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• Размеры столешниц рабочей станции, мм: 1600х1400, Ширина: 1600, Глубина: 1400, 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Высота рабочей станции: 750 мм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• Толщина рабочей поверхности столешницы: 25 мм ЛДСП 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Толщина кромки рабочей поверхности столешницы: 2 мм ABS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Цвет столешницы: дуб Сонома светлый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Матированный экран из оргстекла: длина 1600 мм, высота 400 мм, толщина стекла не менее 5 мм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В столешницах предусмотреть отверстия под кабель канал с пластиковой крышкой в цвет столешницы, расположенные по центру столешниц на расстоянии 70 мм от края столешниц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Под столешницами (справа и слева по центру столешниц) расположить подвесной горизонтальный кабель-канал длинной 800 мм для размещения сетевых и интерфейсных проводов компьютерной и оргтехники, способ крепления: саморезами к металлическому траверсу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Каркас: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Материал каркаса: металл, толщина металла 2 мм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Размеры профиля: 50х30 мм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Цвет профиля: серый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Тип покрытия: порошковый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Траверсы размером: 25х25 мм</w:t>
            </w:r>
          </w:p>
          <w:p w:rsidR="00AD2B69" w:rsidRPr="00761107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• Пластиковые опоры,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r w:rsidRPr="005063DE">
              <w:rPr>
                <w:rFonts w:ascii="Tahoma" w:hAnsi="Tahoma" w:cs="Tahoma"/>
                <w:sz w:val="16"/>
                <w:szCs w:val="16"/>
              </w:rPr>
              <w:t>'Кресло офисное BRABIX «Space EX-508»,  (Каб.19,7) Цвет:черный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2EA99BC7" wp14:editId="3BC9E268">
                  <wp:extent cx="817783" cy="1000125"/>
                  <wp:effectExtent l="0" t="0" r="190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247" cy="1003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Default="00AD2B69" w:rsidP="00AD2B69">
            <w:pPr>
              <w:rPr>
                <w:noProof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Максимальная нагрузка: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 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до 120 кг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Цвет обивки: экокожа,черный 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Тип механизма кресла: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 </w:t>
            </w:r>
          </w:p>
          <w:p w:rsidR="00AD2B69" w:rsidRPr="005063DE" w:rsidRDefault="00AD2B69" w:rsidP="00AD2B69">
            <w:pPr>
              <w:pStyle w:val="a9"/>
              <w:widowControl w:val="0"/>
              <w:autoSpaceDE w:val="0"/>
              <w:autoSpaceDN w:val="0"/>
              <w:adjustRightInd w:val="0"/>
              <w:spacing w:line="240" w:lineRule="auto"/>
              <w:ind w:left="285" w:hanging="284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"топ-ган" к</w:t>
            </w:r>
            <w:r>
              <w:rPr>
                <w:rFonts w:ascii="Tahoma" w:hAnsi="Tahoma" w:cs="Tahoma"/>
                <w:sz w:val="16"/>
                <w:szCs w:val="16"/>
              </w:rPr>
              <w:t xml:space="preserve">ачание с регулировкой под вес и </w:t>
            </w:r>
            <w:r w:rsidRPr="005063DE">
              <w:rPr>
                <w:rFonts w:ascii="Tahoma" w:hAnsi="Tahoma" w:cs="Tahoma"/>
                <w:sz w:val="16"/>
                <w:szCs w:val="16"/>
              </w:rPr>
              <w:t>фиксацией в 1 положении</w:t>
            </w:r>
          </w:p>
          <w:p w:rsidR="00AD2B69" w:rsidRPr="004A5E0E" w:rsidRDefault="00AD2B69" w:rsidP="00AD2B69">
            <w:pPr>
              <w:shd w:val="clear" w:color="auto" w:fill="FFFFFF"/>
              <w:spacing w:line="240" w:lineRule="auto"/>
              <w:textAlignment w:val="baseline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A5E0E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  <w:p w:rsidR="00AD2B69" w:rsidRPr="00761107" w:rsidRDefault="00AD2B69" w:rsidP="00AD2B69">
            <w:pPr>
              <w:shd w:val="clear" w:color="auto" w:fill="FFFFFF"/>
              <w:textAlignment w:val="baseline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24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5063DE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'Кресло офисное МЕТТА «К-7»,каб.15</w:t>
            </w:r>
          </w:p>
          <w:p w:rsidR="00AD2B69" w:rsidRPr="005063DE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  <w:p w:rsidR="00AD2B69" w:rsidRDefault="00AD2B69" w:rsidP="00AD2B69">
            <w:pPr>
              <w:rPr>
                <w:noProof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lastRenderedPageBreak/>
              <w:t xml:space="preserve"> цвет: черный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4AFF8F34" wp14:editId="492590C3">
                  <wp:extent cx="838200" cy="962798"/>
                  <wp:effectExtent l="0" t="0" r="0" b="889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975" cy="96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lastRenderedPageBreak/>
              <w:t>Максимальная нагрузка: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 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до 120 кг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Цвет обивки: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 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lastRenderedPageBreak/>
              <w:t>черный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Тип механизма кресла: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 </w:t>
            </w:r>
          </w:p>
          <w:p w:rsidR="00AD2B69" w:rsidRPr="005063DE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5063DE">
              <w:rPr>
                <w:rFonts w:ascii="Tahoma" w:hAnsi="Tahoma" w:cs="Tahoma"/>
                <w:sz w:val="16"/>
                <w:szCs w:val="16"/>
              </w:rPr>
              <w:t>"топ-ган" качание с регулировкой под вес и фиксацией в 1 положении</w:t>
            </w:r>
          </w:p>
          <w:p w:rsidR="00AD2B69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Сетчатая спинка</w:t>
            </w:r>
          </w:p>
          <w:p w:rsidR="00AD2B69" w:rsidRPr="00F032FC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>сиденье и спинка регулируемые</w:t>
            </w:r>
          </w:p>
          <w:p w:rsidR="00AD2B69" w:rsidRPr="00C82BCD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18"/>
                <w:szCs w:val="18"/>
              </w:rPr>
            </w:pPr>
          </w:p>
          <w:p w:rsidR="00AD2B69" w:rsidRPr="006177F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25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CE261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CE261A">
              <w:rPr>
                <w:rFonts w:ascii="Tahoma" w:hAnsi="Tahoma" w:cs="Tahoma"/>
                <w:sz w:val="16"/>
                <w:szCs w:val="16"/>
              </w:rPr>
              <w:t>Кресло руководителя Nickolas</w:t>
            </w:r>
            <w:r>
              <w:rPr>
                <w:rFonts w:ascii="Tahoma" w:hAnsi="Tahoma" w:cs="Tahoma"/>
                <w:sz w:val="16"/>
                <w:szCs w:val="16"/>
              </w:rPr>
              <w:t>, (директор)</w:t>
            </w: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12F5EA2" wp14:editId="514E45DE">
                  <wp:extent cx="847725" cy="1200943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548" cy="1204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C82BCD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hd w:val="clear" w:color="auto" w:fill="FFFFFF"/>
              <w:textAlignment w:val="baseline"/>
              <w:rPr>
                <w:rFonts w:ascii="inherit" w:hAnsi="inherit" w:cs="Arial"/>
                <w:color w:val="000000"/>
              </w:rPr>
            </w:pPr>
            <w:r w:rsidRPr="00CE261A">
              <w:rPr>
                <w:rFonts w:ascii="inherit" w:hAnsi="inherit" w:cs="Arial"/>
                <w:color w:val="000000"/>
              </w:rPr>
              <w:t>Категории:  </w:t>
            </w:r>
            <w:hyperlink r:id="rId43" w:history="1">
              <w:r w:rsidRPr="00CE261A">
                <w:rPr>
                  <w:rFonts w:ascii="inherit" w:hAnsi="inherit" w:cs="Arial"/>
                  <w:color w:val="000000"/>
                </w:rPr>
                <w:t>Кресла для руководителей</w:t>
              </w:r>
            </w:hyperlink>
            <w:r w:rsidRPr="00CE261A">
              <w:rPr>
                <w:rFonts w:ascii="inherit" w:hAnsi="inherit" w:cs="Arial"/>
                <w:color w:val="000000"/>
              </w:rPr>
              <w:t>,</w:t>
            </w:r>
          </w:p>
          <w:p w:rsidR="00AD2B69" w:rsidRPr="00F032FC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hyperlink r:id="rId44" w:history="1">
              <w:r w:rsidRPr="00F032FC">
                <w:rPr>
                  <w:rFonts w:ascii="Tahoma" w:hAnsi="Tahoma" w:cs="Tahoma"/>
                  <w:sz w:val="16"/>
                  <w:szCs w:val="16"/>
                </w:rPr>
                <w:t>До 250 кг нагрузка</w:t>
              </w:r>
            </w:hyperlink>
            <w:r w:rsidRPr="00F032FC">
              <w:rPr>
                <w:rFonts w:ascii="Tahoma" w:hAnsi="Tahoma" w:cs="Tahoma"/>
                <w:sz w:val="16"/>
                <w:szCs w:val="16"/>
              </w:rPr>
              <w:t>, </w:t>
            </w:r>
            <w:hyperlink r:id="rId45" w:history="1">
              <w:r w:rsidRPr="00F032FC">
                <w:rPr>
                  <w:rFonts w:ascii="Tahoma" w:hAnsi="Tahoma" w:cs="Tahoma"/>
                  <w:sz w:val="16"/>
                  <w:szCs w:val="16"/>
                </w:rPr>
                <w:t>Крестовина серый</w:t>
              </w:r>
            </w:hyperlink>
          </w:p>
          <w:p w:rsidR="00AD2B69" w:rsidRPr="00F032FC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>Материал:  </w:t>
            </w:r>
            <w:hyperlink r:id="rId46" w:tooltip="Экокожа" w:history="1">
              <w:r w:rsidRPr="00F032FC">
                <w:rPr>
                  <w:rFonts w:ascii="Tahoma" w:hAnsi="Tahoma" w:cs="Tahoma"/>
                  <w:sz w:val="16"/>
                  <w:szCs w:val="16"/>
                </w:rPr>
                <w:t>Экокожа</w:t>
              </w:r>
            </w:hyperlink>
          </w:p>
          <w:p w:rsidR="00AD2B69" w:rsidRPr="008F70A8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736F6C"/>
                <w:sz w:val="18"/>
                <w:szCs w:val="18"/>
              </w:rPr>
            </w:pPr>
            <w:r w:rsidRPr="00F032FC">
              <w:rPr>
                <w:rFonts w:ascii="Tahoma" w:hAnsi="Tahoma" w:cs="Tahoma" w:hint="eastAsia"/>
                <w:sz w:val="16"/>
                <w:szCs w:val="16"/>
              </w:rPr>
              <w:t>Ц</w:t>
            </w:r>
            <w:r w:rsidRPr="00F032FC">
              <w:rPr>
                <w:rFonts w:ascii="Tahoma" w:hAnsi="Tahoma" w:cs="Tahoma"/>
                <w:sz w:val="16"/>
                <w:szCs w:val="16"/>
              </w:rPr>
              <w:t>вет коричневый Brown(шоколадный)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239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26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4B6908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4B6908">
              <w:rPr>
                <w:rFonts w:ascii="Tahoma" w:hAnsi="Tahoma" w:cs="Tahoma"/>
                <w:sz w:val="16"/>
                <w:szCs w:val="16"/>
              </w:rPr>
              <w:t xml:space="preserve">Стул САМБА SAMBA chrome V-18 1.007 св.беж. (BOX-4) </w:t>
            </w:r>
          </w:p>
          <w:p w:rsidR="00AD2B69" w:rsidRPr="008F2444" w:rsidRDefault="00AD2B69" w:rsidP="00AD2B69">
            <w:pPr>
              <w:shd w:val="clear" w:color="auto" w:fill="FFFFFF"/>
              <w:textAlignment w:val="baseline"/>
              <w:rPr>
                <w:rFonts w:ascii="inherit" w:hAnsi="inherit" w:cs="Arial"/>
                <w:color w:val="000000"/>
              </w:rPr>
            </w:pPr>
            <w:r w:rsidRPr="00DC1218">
              <w:rPr>
                <w:noProof/>
                <w:lang w:eastAsia="ru-RU"/>
              </w:rPr>
              <w:drawing>
                <wp:inline distT="0" distB="0" distL="0" distR="0" wp14:anchorId="42DB2765" wp14:editId="6C832E0C">
                  <wp:extent cx="771525" cy="9149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388" cy="921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CE261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</w:rPr>
            </w:pPr>
            <w:r w:rsidRPr="003702F2">
              <w:rPr>
                <w:rFonts w:ascii="inherit" w:hAnsi="inherit"/>
                <w:b/>
                <w:bCs/>
                <w:color w:val="000000"/>
              </w:rPr>
              <w:t>Характеристики: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Производитель: Новый Стиль, NowyStyl.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Материал обивки: искусственная кожа V.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Ограничение по весу: 100 кг.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Подлокотники: металл, дерево.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Габаритные размеры стула: 64х60х88 см. (ШхГхВ)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Размеры сиденья: 47х44х47 см. (ШхГхВ), высота поверхности сиденья от пола 45 см.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Каркас: металл, хром.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Цвет: светло-бежевый (слоновая кость).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  <w:sz w:val="20"/>
                <w:szCs w:val="20"/>
              </w:rPr>
            </w:pPr>
            <w:r w:rsidRPr="003702F2">
              <w:rPr>
                <w:rFonts w:ascii="inherit" w:hAnsi="inherit" w:cs="Arial"/>
                <w:color w:val="000000"/>
                <w:sz w:val="20"/>
                <w:szCs w:val="20"/>
              </w:rPr>
              <w:t>Вес: 7.8 кг.</w:t>
            </w:r>
          </w:p>
          <w:p w:rsidR="00AD2B69" w:rsidRPr="00CE261A" w:rsidRDefault="00AD2B69" w:rsidP="00AD2B69">
            <w:pPr>
              <w:shd w:val="clear" w:color="auto" w:fill="FFFFFF"/>
              <w:textAlignment w:val="baseline"/>
              <w:rPr>
                <w:rFonts w:ascii="inherit" w:hAnsi="inherit" w:cs="Arial"/>
                <w:color w:val="00000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3702F2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'Тумба под МФУ 400*450*750 ,цвет:серый</w:t>
            </w:r>
          </w:p>
          <w:p w:rsidR="00AD2B69" w:rsidRPr="00CE261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lastRenderedPageBreak/>
              <w:t>(каб.9)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7F8A72D3" wp14:editId="7D63FB37">
                  <wp:extent cx="494018" cy="552450"/>
                  <wp:effectExtent l="0" t="0" r="190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567" cy="557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lastRenderedPageBreak/>
              <w:t>Габаритные размеры,мм:(Ш*Г*В) 400х450х750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 xml:space="preserve">Корпус тумбы ЛДСП,16мм , Цвет: серый, 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 xml:space="preserve">Крышка тумбы толщиной 22мм, 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lastRenderedPageBreak/>
              <w:t>фасады ЛДСП серый,16мм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внутри 1 полка,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Ручка-скоба 128мм хром матовый Артикул: BH.09.128.SC или аналог</w:t>
            </w:r>
          </w:p>
          <w:p w:rsidR="00AD2B69" w:rsidRPr="00CE261A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inherit" w:hAnsi="inherit" w:cs="Arial"/>
                <w:color w:val="000000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Опоры регулируемые по высоте с учетом неровностей пола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lastRenderedPageBreak/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'шкаф под документы 800х600х2000 ,цвет:серый (каб.9)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7FA962D7" wp14:editId="2041C7AC">
                  <wp:extent cx="790575" cy="140970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C1218">
              <w:rPr>
                <w:noProof/>
                <w:lang w:eastAsia="ru-RU"/>
              </w:rPr>
              <w:t xml:space="preserve"> 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1695C4D0" wp14:editId="0AAC234D">
                  <wp:extent cx="914400" cy="1457325"/>
                  <wp:effectExtent l="0" t="0" r="0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CE261A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Габаритные размеры,мм:(Ш*Г*В) 800х600х2000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Крышка и дно шкафа,ЛДСП толщиной 22мм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Корпус ЛДСП,16мм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Цвет , светло-серый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Распашные 4 створки</w:t>
            </w:r>
          </w:p>
          <w:p w:rsidR="00AD2B69" w:rsidRPr="003702F2" w:rsidRDefault="00AD2B69" w:rsidP="00AD2B69">
            <w:pPr>
              <w:shd w:val="clear" w:color="auto" w:fill="FFFFFF"/>
              <w:spacing w:after="0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Внутри каждой секции по 2 полки.</w:t>
            </w:r>
          </w:p>
          <w:p w:rsidR="00AD2B69" w:rsidRPr="003702F2" w:rsidRDefault="00AD2B69" w:rsidP="00AD2B69">
            <w:pPr>
              <w:shd w:val="clear" w:color="auto" w:fill="FFFFFF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Ручка-скоба 128мм хром матовый Артикул: BH.09.128.SC или аналог</w:t>
            </w:r>
          </w:p>
          <w:p w:rsidR="00AD2B69" w:rsidRPr="00F032FC" w:rsidRDefault="00AD2B69" w:rsidP="00AD2B69">
            <w:pPr>
              <w:shd w:val="clear" w:color="auto" w:fill="FFFFFF"/>
              <w:textAlignment w:val="baseline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Опоры регулируемые по высоте с учетом неровностей пола</w:t>
            </w:r>
          </w:p>
          <w:p w:rsidR="00AD2B69" w:rsidRPr="00CE261A" w:rsidRDefault="00AD2B69" w:rsidP="00AD2B69">
            <w:pPr>
              <w:shd w:val="clear" w:color="auto" w:fill="FFFFFF"/>
              <w:textAlignment w:val="baseline"/>
              <w:rPr>
                <w:rFonts w:ascii="inherit" w:hAnsi="inherit" w:cs="Arial"/>
                <w:color w:val="00000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29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widowControl w:val="0"/>
              <w:autoSpaceDE w:val="0"/>
              <w:autoSpaceDN w:val="0"/>
              <w:adjustRightInd w:val="0"/>
            </w:pPr>
            <w:r w:rsidRPr="003702F2">
              <w:rPr>
                <w:noProof/>
              </w:rPr>
              <w:t>'Тумба выкатная 450х450х630,цвет:серый (каб.9)</w:t>
            </w:r>
            <w:r>
              <w:rPr>
                <w:noProof/>
              </w:rPr>
              <w:t xml:space="preserve"> </w:t>
            </w:r>
            <w:r w:rsidRPr="003C6C65">
              <w:rPr>
                <w:noProof/>
                <w:lang w:eastAsia="ru-RU"/>
              </w:rPr>
              <w:drawing>
                <wp:inline distT="0" distB="0" distL="0" distR="0" wp14:anchorId="08D2FC3F" wp14:editId="2123A400">
                  <wp:extent cx="1209675" cy="1200150"/>
                  <wp:effectExtent l="0" t="0" r="9525" b="0"/>
                  <wp:docPr id="11" name="Рисунок 11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 xml:space="preserve">• Габаритные размеры, мм: (Ш*Г*В) 450x450x630 </w:t>
            </w:r>
          </w:p>
          <w:p w:rsidR="00AD2B69" w:rsidRPr="003702F2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• Крышка и дно тумбы ЛДСП 22 мм, боковины и фасады 16 мм</w:t>
            </w:r>
          </w:p>
          <w:p w:rsidR="00AD2B69" w:rsidRPr="003702F2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• Ручки: мебельная скоба 128мм хром матовый Артикул: BH.09.128.SC или аналог</w:t>
            </w:r>
          </w:p>
          <w:p w:rsidR="00AD2B69" w:rsidRPr="003702F2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• Полно выдвижные на 450 мм направляющие ящиков</w:t>
            </w:r>
          </w:p>
          <w:p w:rsidR="00AD2B69" w:rsidRPr="003702F2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• Цвет: светло-серый</w:t>
            </w:r>
          </w:p>
          <w:p w:rsidR="00AD2B69" w:rsidRDefault="00AD2B69" w:rsidP="00AD2B69">
            <w:pPr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3702F2">
              <w:rPr>
                <w:rFonts w:ascii="Tahoma" w:hAnsi="Tahoma" w:cs="Tahoma"/>
                <w:sz w:val="16"/>
                <w:szCs w:val="16"/>
              </w:rPr>
              <w:t>• На усиленных 4-х колёсах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D06C7C" w:rsidRDefault="00AD2B69" w:rsidP="00AD2B69">
            <w:pPr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Default="00AD2B69" w:rsidP="00AD2B6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B46434" w:rsidRDefault="00AD2B69" w:rsidP="00AD2B69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30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autoSpaceDE w:val="0"/>
              <w:autoSpaceDN w:val="0"/>
              <w:adjustRightInd w:val="0"/>
              <w:rPr>
                <w:b/>
                <w:bCs/>
                <w:sz w:val="16"/>
                <w:szCs w:val="16"/>
              </w:rPr>
            </w:pPr>
            <w:r w:rsidRPr="003702F2">
              <w:rPr>
                <w:color w:val="000000"/>
                <w:sz w:val="16"/>
                <w:szCs w:val="16"/>
                <w:shd w:val="clear" w:color="auto" w:fill="FFFFFF"/>
              </w:rPr>
              <w:t xml:space="preserve">'Шкаф-купе не встроенный (приемная), Размер: 1200 х 570х2100 мм </w:t>
            </w:r>
            <w:r>
              <w:rPr>
                <w:noProof/>
                <w:lang w:eastAsia="ru-RU"/>
              </w:rPr>
              <w:drawing>
                <wp:inline distT="0" distB="0" distL="0" distR="0" wp14:anchorId="6F5766CB" wp14:editId="070F6EF0">
                  <wp:extent cx="923925" cy="14192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 xml:space="preserve">Габаритные размеры, мм: (Ш*Г*В) 1200x570x2100 </w:t>
            </w:r>
          </w:p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 xml:space="preserve">Корпус ЛДСП сосна карелия толщиной 22мм. </w:t>
            </w:r>
          </w:p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>Наполнение шкафа:</w:t>
            </w:r>
          </w:p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>Разделен на две секции разделяющей вертикальной перегородкой.</w:t>
            </w:r>
          </w:p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 xml:space="preserve">Во всю длину проходит штанга под одежду. </w:t>
            </w:r>
          </w:p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 xml:space="preserve">Левая дверь-зеркало, </w:t>
            </w:r>
          </w:p>
          <w:p w:rsidR="00AD2B69" w:rsidRPr="00F032FC" w:rsidRDefault="00AD2B69" w:rsidP="00AD2B69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16"/>
                <w:szCs w:val="16"/>
              </w:rPr>
            </w:pPr>
            <w:r w:rsidRPr="00F032FC">
              <w:rPr>
                <w:rFonts w:ascii="Tahoma" w:hAnsi="Tahoma" w:cs="Tahoma"/>
                <w:sz w:val="16"/>
                <w:szCs w:val="16"/>
              </w:rPr>
              <w:t>Правая створка белое стекло Лакобель. Плавный ход дверей система Hettich top line M или аналог. Двери навешиваются на роликах к верхней направляющей, которая крепится на крыше шкафа, нижняя их просто удерживает в двух направлениях. В результате двери находятся перед корпусом, а не внутри. Отдельного цоколя у шкафа нет. Крыша и дно корпуса шкафа цельные, крепятся на усиленные эксцентриковые стяжки, Опоры регулируемые по высоте с учетом неровностей пола</w:t>
            </w:r>
            <w:r w:rsidRPr="00F032FC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761FA3F5" wp14:editId="36E1E5BD">
                  <wp:extent cx="1314450" cy="16764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F032FC" w:rsidRDefault="00AD2B69" w:rsidP="00AD2B69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jc w:val="center"/>
              <w:rPr>
                <w:b/>
                <w:bCs/>
                <w:sz w:val="16"/>
                <w:szCs w:val="16"/>
                <w:lang w:val="en-US"/>
              </w:rPr>
            </w:pPr>
            <w:r w:rsidRPr="007C55F2">
              <w:rPr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12F60" w:rsidRDefault="00AD2B69" w:rsidP="00AD2B69">
            <w:pPr>
              <w:jc w:val="center"/>
              <w:rPr>
                <w:b/>
                <w:bCs/>
                <w:sz w:val="16"/>
                <w:szCs w:val="16"/>
              </w:rPr>
            </w:pPr>
            <w:r w:rsidRPr="00812F60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812F60" w:rsidRDefault="00AD2B69" w:rsidP="00AD2B69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Pr="00812F60" w:rsidRDefault="00AD2B69" w:rsidP="00AD2B69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B46434" w:rsidRDefault="00AD2B69" w:rsidP="00AD2B6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3702F2">
              <w:rPr>
                <w:sz w:val="16"/>
                <w:szCs w:val="16"/>
              </w:rPr>
              <w:t>Стойка-ресепшн с логотипом 2350х1420х1100, цвет: сосна к</w:t>
            </w:r>
            <w:r>
              <w:rPr>
                <w:sz w:val="16"/>
                <w:szCs w:val="16"/>
              </w:rPr>
              <w:t>а</w:t>
            </w:r>
            <w:r w:rsidRPr="003702F2">
              <w:rPr>
                <w:sz w:val="16"/>
                <w:szCs w:val="16"/>
              </w:rPr>
              <w:t>релия/белый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Габаритные размеры (Ш*Г*В) 2350x1420x1100мм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Фасад стойки-ресепшн и надстройка выполнена из белого пластика,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На фасадной части стойки нанесен цветной логотип «Т+ Саратов Энергосбыт» размер логотипа,мм (~385х125),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*макет логотипа предоставляется заказчиком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Внутри надстройки есть полка шириной 20см. из лдсп, белый премиум,16мм.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Рабочая столешница цельная и выполнена из ЛДСП, сосна карелия, толщиной 22мм, служит полкой для сумок с фасадной части. Есть отверстие под провода для компьютера в столешнице. С фасада стойки имеется утопленный цоколь высотой 50мм,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1" wp14:anchorId="133767B1" wp14:editId="4F91B795">
                  <wp:simplePos x="0" y="0"/>
                  <wp:positionH relativeFrom="column">
                    <wp:posOffset>-2515870</wp:posOffset>
                  </wp:positionH>
                  <wp:positionV relativeFrom="paragraph">
                    <wp:posOffset>193040</wp:posOffset>
                  </wp:positionV>
                  <wp:extent cx="2205102" cy="1771650"/>
                  <wp:effectExtent l="0" t="0" r="5080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883" cy="1777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702F2">
              <w:rPr>
                <w:sz w:val="16"/>
                <w:szCs w:val="16"/>
              </w:rPr>
              <w:t>На стороне столешницы, где размещается встроенная тумба,ящики полного выдвижения , цвет лдсп белый премиум, справа от тумбы под столешницей находится полка, лдсп сосна карелия</w:t>
            </w:r>
          </w:p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Ручка-скоба 128мм хром матовый Артикул: BH.09.128.SC или аналог.</w:t>
            </w:r>
            <w:r>
              <w:rPr>
                <w:noProof/>
                <w:sz w:val="16"/>
                <w:szCs w:val="16"/>
                <w:lang w:eastAsia="ru-RU"/>
              </w:rPr>
              <w:drawing>
                <wp:inline distT="0" distB="0" distL="0" distR="0" wp14:anchorId="243CB782" wp14:editId="4858AAAD">
                  <wp:extent cx="1704975" cy="1562100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2B69" w:rsidRPr="007C55F2" w:rsidRDefault="00AD2B69" w:rsidP="00AD2B69">
            <w:pPr>
              <w:rPr>
                <w:sz w:val="16"/>
                <w:szCs w:val="16"/>
              </w:rPr>
            </w:pPr>
          </w:p>
          <w:p w:rsidR="00AD2B69" w:rsidRPr="007C55F2" w:rsidRDefault="00AD2B69" w:rsidP="00AD2B69">
            <w:pPr>
              <w:ind w:right="273"/>
              <w:rPr>
                <w:sz w:val="16"/>
                <w:szCs w:val="16"/>
              </w:rPr>
            </w:pPr>
          </w:p>
          <w:p w:rsidR="00AD2B69" w:rsidRPr="007C55F2" w:rsidRDefault="00AD2B69" w:rsidP="00AD2B69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jc w:val="center"/>
              <w:rPr>
                <w:color w:val="000000"/>
                <w:sz w:val="16"/>
                <w:szCs w:val="16"/>
              </w:rPr>
            </w:pPr>
            <w:r w:rsidRPr="007C55F2">
              <w:rPr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12F60" w:rsidRDefault="00AD2B69" w:rsidP="00AD2B69">
            <w:pPr>
              <w:jc w:val="center"/>
              <w:rPr>
                <w:b/>
                <w:sz w:val="16"/>
                <w:szCs w:val="16"/>
              </w:rPr>
            </w:pPr>
            <w:r w:rsidRPr="00812F60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812F60" w:rsidRDefault="00AD2B69" w:rsidP="00AD2B69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Pr="00812F60" w:rsidRDefault="00AD2B69" w:rsidP="00AD2B6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7C55F2" w:rsidRDefault="00AD2B69" w:rsidP="00AD2B6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'Тумба под МФУ 500x450x580мм., цвет: белый премиум</w:t>
            </w:r>
          </w:p>
          <w:p w:rsidR="00AD2B69" w:rsidRPr="007C55F2" w:rsidRDefault="00AD2B69" w:rsidP="00AD2B69">
            <w:pPr>
              <w:jc w:val="center"/>
              <w:rPr>
                <w:sz w:val="16"/>
                <w:szCs w:val="16"/>
              </w:rPr>
            </w:pPr>
            <w:r w:rsidRPr="00175CDE">
              <w:rPr>
                <w:noProof/>
                <w:lang w:eastAsia="ru-RU"/>
              </w:rPr>
              <w:drawing>
                <wp:anchor distT="0" distB="0" distL="114300" distR="114300" simplePos="0" relativeHeight="251676672" behindDoc="1" locked="0" layoutInCell="1" allowOverlap="1" wp14:anchorId="0C988E62" wp14:editId="539B0FC8">
                  <wp:simplePos x="0" y="0"/>
                  <wp:positionH relativeFrom="margin">
                    <wp:posOffset>274320</wp:posOffset>
                  </wp:positionH>
                  <wp:positionV relativeFrom="paragraph">
                    <wp:posOffset>409575</wp:posOffset>
                  </wp:positionV>
                  <wp:extent cx="1422400" cy="1394460"/>
                  <wp:effectExtent l="0" t="0" r="6350" b="0"/>
                  <wp:wrapTight wrapText="bothSides">
                    <wp:wrapPolygon edited="0">
                      <wp:start x="0" y="0"/>
                      <wp:lineTo x="0" y="21246"/>
                      <wp:lineTo x="21407" y="21246"/>
                      <wp:lineTo x="21407" y="0"/>
                      <wp:lineTo x="0" y="0"/>
                    </wp:wrapPolygon>
                  </wp:wrapTight>
                  <wp:docPr id="46" name="Рисунок 46" descr="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2400" cy="1394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Габаритные размеры (Ш*Г*В) 500x450x580мм.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Цвет белый премиум, ЛДСП 16мм.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С тремя полного выдвижения ящиками,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Ручка: мебельная скоба 128мм хром матовый Артикул: BH.09.128.SC или аналог.</w:t>
            </w:r>
          </w:p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Высота совпадает с ящиками у стойки-ресепшн.  Опоры квадратные, матовый,серый, высотой 50мм с учетом неровностей пола</w:t>
            </w:r>
          </w:p>
          <w:p w:rsidR="00AD2B69" w:rsidRPr="007C55F2" w:rsidRDefault="00AD2B69" w:rsidP="00AD2B69">
            <w:pPr>
              <w:spacing w:after="160" w:line="259" w:lineRule="auto"/>
            </w:pPr>
            <w:r>
              <w:rPr>
                <w:noProof/>
                <w:lang w:eastAsia="ru-RU"/>
              </w:rPr>
              <w:drawing>
                <wp:inline distT="0" distB="0" distL="0" distR="0" wp14:anchorId="7EB93EC0" wp14:editId="23A93673">
                  <wp:extent cx="1247775" cy="134302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spacing w:after="160" w:line="259" w:lineRule="auto"/>
            </w:pPr>
            <w:r w:rsidRPr="007C55F2"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12F60" w:rsidRDefault="00AD2B69" w:rsidP="00AD2B69">
            <w:pPr>
              <w:spacing w:after="160" w:line="259" w:lineRule="auto"/>
              <w:jc w:val="center"/>
              <w:rPr>
                <w:b/>
              </w:rPr>
            </w:pPr>
            <w:r w:rsidRPr="00812F60">
              <w:rPr>
                <w:b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812F60" w:rsidRDefault="00AD2B69" w:rsidP="00AD2B69">
            <w:pPr>
              <w:spacing w:after="160" w:line="259" w:lineRule="auto"/>
              <w:jc w:val="center"/>
              <w:rPr>
                <w:b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Pr="00812F60" w:rsidRDefault="00AD2B69" w:rsidP="00AD2B69">
            <w:pPr>
              <w:spacing w:after="160" w:line="259" w:lineRule="auto"/>
              <w:jc w:val="center"/>
              <w:rPr>
                <w:b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7C55F2" w:rsidRDefault="00AD2B69" w:rsidP="00AD2B69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шкаф-для документов, 850x350x1850мм; Цвет:серый/белый</w:t>
            </w:r>
          </w:p>
          <w:p w:rsidR="00AD2B69" w:rsidRPr="007C55F2" w:rsidRDefault="00AD2B69" w:rsidP="00AD2B69">
            <w:pPr>
              <w:pStyle w:val="1"/>
              <w:keepLines w:val="0"/>
              <w:pageBreakBefore w:val="0"/>
              <w:numPr>
                <w:ilvl w:val="0"/>
                <w:numId w:val="28"/>
              </w:numPr>
              <w:shd w:val="clear" w:color="auto" w:fill="FFFFFF"/>
              <w:spacing w:before="0" w:after="0" w:line="276" w:lineRule="auto"/>
              <w:textAlignment w:val="baseline"/>
              <w:rPr>
                <w:lang w:eastAsia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D9AA66E" wp14:editId="20EF9CD5">
                  <wp:extent cx="542925" cy="1104900"/>
                  <wp:effectExtent l="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lastRenderedPageBreak/>
              <w:t xml:space="preserve">Размер (ШхГхВ) 850x350x1850мм.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lastRenderedPageBreak/>
              <w:t>Корпус,толщиной 22мм, Цвет серый, близкий к RAL 7047,Telegrey 4.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Задняя стенка ДВП, серый.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Фасады четырех выдвижных ящиков, ЛДСП белый премиум, полки толщиной ЛДСП,16мм.  </w:t>
            </w:r>
          </w:p>
          <w:p w:rsidR="00AD2B69" w:rsidRPr="003702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 xml:space="preserve">Опоры квадратные, матовый серый, высотой 50мм с учетом неровностей пола,  </w:t>
            </w:r>
          </w:p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  <w:r w:rsidRPr="003702F2">
              <w:rPr>
                <w:sz w:val="16"/>
                <w:szCs w:val="16"/>
              </w:rPr>
              <w:t>Ручка-скоба 128мм хром матовый. Артикул: BH.09.128.SC или аналог</w:t>
            </w:r>
            <w:r>
              <w:rPr>
                <w:noProof/>
                <w:lang w:eastAsia="ru-RU"/>
              </w:rPr>
              <w:drawing>
                <wp:inline distT="0" distB="0" distL="0" distR="0" wp14:anchorId="23606D2D" wp14:editId="45490A00">
                  <wp:extent cx="666750" cy="7810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spacing w:after="0"/>
              <w:jc w:val="center"/>
              <w:rPr>
                <w:color w:val="000000"/>
                <w:sz w:val="16"/>
                <w:szCs w:val="16"/>
              </w:rPr>
            </w:pPr>
            <w:r w:rsidRPr="007C55F2">
              <w:rPr>
                <w:color w:val="000000"/>
                <w:sz w:val="16"/>
                <w:szCs w:val="16"/>
              </w:rPr>
              <w:lastRenderedPageBreak/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12F60" w:rsidRDefault="00AD2B69" w:rsidP="00AD2B69">
            <w:pPr>
              <w:spacing w:after="0"/>
              <w:jc w:val="center"/>
              <w:rPr>
                <w:b/>
                <w:sz w:val="16"/>
                <w:szCs w:val="16"/>
              </w:rPr>
            </w:pPr>
            <w:r w:rsidRPr="00812F60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812F60" w:rsidRDefault="00AD2B69" w:rsidP="00AD2B69">
            <w:pPr>
              <w:spacing w:after="0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Pr="00812F60" w:rsidRDefault="00AD2B69" w:rsidP="00AD2B69">
            <w:pPr>
              <w:spacing w:after="0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Default="00AD2B69" w:rsidP="00AD2B69">
            <w:r>
              <w:rPr>
                <w:rFonts w:ascii="Tahoma" w:hAnsi="Tahoma" w:cs="Tahoma"/>
                <w:sz w:val="16"/>
                <w:szCs w:val="16"/>
              </w:rPr>
              <w:lastRenderedPageBreak/>
              <w:t>Г.Саратов,Ул.Чернышевского,52А</w:t>
            </w:r>
          </w:p>
        </w:tc>
      </w:tr>
      <w:tr w:rsidR="00AD2B69" w:rsidRPr="00DD7C71" w:rsidTr="00581B01">
        <w:trPr>
          <w:trHeight w:val="302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7C55F2" w:rsidRDefault="00AD2B69" w:rsidP="00AD2B69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34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'Тумба под кофемашину, 1500x500x850 мм, цвет: серый</w:t>
            </w:r>
            <w:r>
              <w:rPr>
                <w:sz w:val="16"/>
                <w:szCs w:val="16"/>
              </w:rPr>
              <w:t>/белый</w:t>
            </w:r>
          </w:p>
          <w:p w:rsidR="00AD2B69" w:rsidRPr="007C55F2" w:rsidRDefault="00AD2B69" w:rsidP="00AD2B69">
            <w:pPr>
              <w:autoSpaceDE w:val="0"/>
              <w:autoSpaceDN w:val="0"/>
              <w:adjustRightInd w:val="0"/>
              <w:spacing w:after="0"/>
            </w:pPr>
            <w:r>
              <w:rPr>
                <w:noProof/>
                <w:lang w:eastAsia="ru-RU"/>
              </w:rPr>
              <w:drawing>
                <wp:inline distT="0" distB="0" distL="0" distR="0" wp14:anchorId="1E1173C0" wp14:editId="1E9246BF">
                  <wp:extent cx="904875" cy="85725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CB0D77D" wp14:editId="5747C8E6">
                  <wp:extent cx="1581150" cy="20574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Размер (ШхГхВ) 1500x500x850мм. 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Корпус Цвет серый, близкий к RAL 7047,Telegrey 4 ,толщина 22мм.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Столешница: МДФ, 32мм, серый, близкий к RAL 7047, 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Фасады ЛДСП 16мм, цвет белый премиум. 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тумба разделена на 2 секции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Первый отсек:створка распашная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под холодильник (47х50х44,7см)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внутри съемная полка. 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Вторая секция разделена на два выдвижных ящика с лотком под ложки, вилки. 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Нижняя часть: (под выдвижными ящиками) две распашные створки с одной полкой.</w:t>
            </w:r>
          </w:p>
          <w:p w:rsidR="00AD2B69" w:rsidRPr="00AF7A28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Ручка-скоба 128мм хром матовый Артикул: BH.09.128.SC МДМ. или аналог</w:t>
            </w:r>
          </w:p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Опоры квадратные, высотой 50мм,(матовый серый) с учетом неровностей пола</w:t>
            </w:r>
            <w:r w:rsidRPr="007C55F2">
              <w:rPr>
                <w:sz w:val="16"/>
                <w:szCs w:val="16"/>
              </w:rPr>
              <w:t xml:space="preserve"> </w:t>
            </w:r>
          </w:p>
          <w:p w:rsidR="00AD2B69" w:rsidRPr="007C55F2" w:rsidRDefault="00AD2B69" w:rsidP="00AD2B69">
            <w:pPr>
              <w:spacing w:after="0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7C55F2" w:rsidRDefault="00AD2B69" w:rsidP="00AD2B69">
            <w:pPr>
              <w:spacing w:after="0"/>
              <w:jc w:val="center"/>
              <w:rPr>
                <w:color w:val="000000"/>
                <w:sz w:val="16"/>
                <w:szCs w:val="16"/>
              </w:rPr>
            </w:pPr>
            <w:r w:rsidRPr="007C55F2">
              <w:rPr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2B69" w:rsidRPr="00812F60" w:rsidRDefault="00AD2B69" w:rsidP="00AD2B69">
            <w:pPr>
              <w:spacing w:after="0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2B69" w:rsidRPr="00812F60" w:rsidRDefault="00AD2B69" w:rsidP="00AD2B69">
            <w:pPr>
              <w:spacing w:after="0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B69" w:rsidRPr="00812F60" w:rsidRDefault="00AD2B69" w:rsidP="00AD2B69">
            <w:pPr>
              <w:spacing w:after="0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AD2B69" w:rsidRPr="009415B8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</w:p>
        </w:tc>
      </w:tr>
      <w:tr w:rsidR="00581B01" w:rsidRPr="00DD7C71" w:rsidTr="00581B01">
        <w:trPr>
          <w:trHeight w:val="583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7C55F2" w:rsidRDefault="00581B01" w:rsidP="00514E9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AF7A28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'Зеркало с фацетом, </w:t>
            </w:r>
          </w:p>
          <w:p w:rsidR="00581B01" w:rsidRPr="007C55F2" w:rsidRDefault="00581B01" w:rsidP="00875E43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1900х600 мм,цвет.серебро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B01" w:rsidRPr="00AF7A28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Габаритые размеры (ШхГхВ) 600x1900 мм,Цет:серебро</w:t>
            </w:r>
          </w:p>
          <w:p w:rsidR="00581B01" w:rsidRPr="007C55F2" w:rsidRDefault="00581B01" w:rsidP="00875E43">
            <w:pPr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Зеркалодержатель D17 для зеркал толщиной до 5 мм.</w:t>
            </w:r>
            <w:r w:rsidRPr="007C55F2">
              <w:rPr>
                <w:sz w:val="16"/>
                <w:szCs w:val="16"/>
              </w:rPr>
              <w:t xml:space="preserve"> </w:t>
            </w:r>
          </w:p>
          <w:p w:rsidR="00581B01" w:rsidRPr="007C55F2" w:rsidRDefault="00581B01" w:rsidP="00514E9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7C55F2" w:rsidRDefault="00581B01" w:rsidP="00514E94">
            <w:pPr>
              <w:jc w:val="center"/>
              <w:rPr>
                <w:color w:val="000000"/>
                <w:sz w:val="16"/>
                <w:szCs w:val="16"/>
              </w:rPr>
            </w:pPr>
            <w:r w:rsidRPr="007C55F2">
              <w:rPr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812F60" w:rsidRDefault="00581B01" w:rsidP="00514E94">
            <w:pPr>
              <w:jc w:val="center"/>
              <w:rPr>
                <w:b/>
                <w:sz w:val="16"/>
                <w:szCs w:val="16"/>
              </w:rPr>
            </w:pPr>
            <w:r w:rsidRPr="00812F60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812F60" w:rsidRDefault="00581B01" w:rsidP="00514E94">
            <w:pPr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1B01" w:rsidRPr="00812F60" w:rsidRDefault="00581B01" w:rsidP="00514E94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F24" w:rsidRDefault="00017F24" w:rsidP="00017F24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017F24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017F24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017F24" w:rsidRDefault="00017F24" w:rsidP="00017F24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581B01" w:rsidRPr="00812F60" w:rsidRDefault="00AD2B69" w:rsidP="00AD2B69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lastRenderedPageBreak/>
              <w:t>Г.Саратов,Ул.Чернышевского,52А</w:t>
            </w:r>
          </w:p>
        </w:tc>
      </w:tr>
      <w:tr w:rsidR="00581B01" w:rsidRPr="001B4DF3" w:rsidTr="00581B01">
        <w:trPr>
          <w:trHeight w:val="1070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1B4DF3" w:rsidRDefault="00581B01" w:rsidP="00514E94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lastRenderedPageBreak/>
              <w:t>36</w:t>
            </w:r>
          </w:p>
        </w:tc>
        <w:tc>
          <w:tcPr>
            <w:tcW w:w="41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AF7A28" w:rsidRDefault="00581B01" w:rsidP="00514E94">
            <w:pPr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 xml:space="preserve">'Стеллаж металический Практик MS  (5 полок, 700x400x1850 мм), цвет: серый </w:t>
            </w:r>
            <w:r w:rsidRPr="00DC1218">
              <w:rPr>
                <w:noProof/>
                <w:lang w:eastAsia="ru-RU"/>
              </w:rPr>
              <w:drawing>
                <wp:inline distT="0" distB="0" distL="0" distR="0" wp14:anchorId="7B07F57A" wp14:editId="7B613537">
                  <wp:extent cx="289560" cy="723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81B01" w:rsidRPr="00AF7A28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Высота 185 см</w:t>
            </w:r>
          </w:p>
          <w:p w:rsidR="00581B01" w:rsidRPr="00AF7A28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Размер полки (ШхГ), см 70x40</w:t>
            </w:r>
          </w:p>
          <w:p w:rsidR="00581B01" w:rsidRPr="00AF7A28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Число полок 5 шт</w:t>
            </w:r>
          </w:p>
          <w:p w:rsidR="00581B01" w:rsidRPr="00AF7A28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Нагрузка на стойки, кг до 500 кг</w:t>
            </w:r>
          </w:p>
          <w:p w:rsidR="00581B01" w:rsidRPr="001B4DF3" w:rsidRDefault="00581B01" w:rsidP="00875E43">
            <w:pPr>
              <w:autoSpaceDE w:val="0"/>
              <w:autoSpaceDN w:val="0"/>
              <w:adjustRightInd w:val="0"/>
              <w:spacing w:after="0"/>
              <w:rPr>
                <w:sz w:val="16"/>
                <w:szCs w:val="16"/>
              </w:rPr>
            </w:pPr>
            <w:r w:rsidRPr="00AF7A28">
              <w:rPr>
                <w:sz w:val="16"/>
                <w:szCs w:val="16"/>
              </w:rPr>
              <w:t>Нагрузка на полку, кг до 100 кг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7C55F2" w:rsidRDefault="00581B01" w:rsidP="00514E94">
            <w:pPr>
              <w:jc w:val="center"/>
              <w:rPr>
                <w:color w:val="000000"/>
                <w:sz w:val="16"/>
                <w:szCs w:val="16"/>
              </w:rPr>
            </w:pPr>
            <w:r w:rsidRPr="007C55F2">
              <w:rPr>
                <w:color w:val="000000"/>
                <w:sz w:val="16"/>
                <w:szCs w:val="16"/>
              </w:rPr>
              <w:t>шт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1B01" w:rsidRPr="007076D5" w:rsidRDefault="00581B01" w:rsidP="00514E94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1B01" w:rsidRPr="001B4DF3" w:rsidRDefault="00581B01" w:rsidP="00514E94">
            <w:pPr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B69" w:rsidRDefault="00AD2B69" w:rsidP="00AD2B69">
            <w:pPr>
              <w:spacing w:after="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До 30 июня 2023г.</w:t>
            </w:r>
          </w:p>
          <w:p w:rsidR="00581B01" w:rsidRPr="007076D5" w:rsidRDefault="00AD2B69" w:rsidP="00AD2B69">
            <w:pPr>
              <w:rPr>
                <w:b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Г.Саратов,Ул.Чернышевского,52А</w:t>
            </w:r>
            <w:bookmarkStart w:id="6" w:name="_GoBack"/>
            <w:bookmarkEnd w:id="6"/>
          </w:p>
        </w:tc>
      </w:tr>
      <w:tr w:rsidR="00581B01" w:rsidRPr="001B4DF3" w:rsidTr="00581B01">
        <w:trPr>
          <w:trHeight w:val="571"/>
        </w:trPr>
        <w:tc>
          <w:tcPr>
            <w:tcW w:w="1179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81B01" w:rsidRPr="00875E43" w:rsidRDefault="00581B01" w:rsidP="00205ED6">
            <w:pPr>
              <w:jc w:val="righ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Итого без НДС: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</w:tr>
      <w:tr w:rsidR="00581B01" w:rsidRPr="001B4DF3" w:rsidTr="00581B01">
        <w:trPr>
          <w:trHeight w:val="267"/>
        </w:trPr>
        <w:tc>
          <w:tcPr>
            <w:tcW w:w="1179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81B01" w:rsidRPr="00205ED6" w:rsidRDefault="00581B01" w:rsidP="00205ED6">
            <w:pPr>
              <w:jc w:val="righ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В том числе НДС,20%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</w:tr>
      <w:tr w:rsidR="00581B01" w:rsidRPr="001B4DF3" w:rsidTr="00581B01">
        <w:trPr>
          <w:trHeight w:val="412"/>
        </w:trPr>
        <w:tc>
          <w:tcPr>
            <w:tcW w:w="1179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81B01" w:rsidRPr="00205ED6" w:rsidRDefault="00581B01" w:rsidP="00205ED6">
            <w:pPr>
              <w:jc w:val="right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color w:val="000000"/>
                <w:sz w:val="16"/>
                <w:szCs w:val="16"/>
              </w:rPr>
              <w:t>Итого с НДС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1B01" w:rsidRPr="007076D5" w:rsidRDefault="00581B01" w:rsidP="00514E94">
            <w:pPr>
              <w:rPr>
                <w:b/>
                <w:sz w:val="16"/>
                <w:szCs w:val="16"/>
              </w:rPr>
            </w:pPr>
          </w:p>
        </w:tc>
      </w:tr>
    </w:tbl>
    <w:p w:rsidR="00514E94" w:rsidRDefault="00514E94" w:rsidP="00514E94">
      <w:pPr>
        <w:tabs>
          <w:tab w:val="left" w:pos="3544"/>
        </w:tabs>
        <w:jc w:val="center"/>
        <w:rPr>
          <w:rFonts w:cs="Tahoma"/>
          <w:i/>
        </w:rPr>
      </w:pPr>
    </w:p>
    <w:tbl>
      <w:tblPr>
        <w:tblW w:w="14601" w:type="dxa"/>
        <w:tblLayout w:type="fixed"/>
        <w:tblLook w:val="0000" w:firstRow="0" w:lastRow="0" w:firstColumn="0" w:lastColumn="0" w:noHBand="0" w:noVBand="0"/>
      </w:tblPr>
      <w:tblGrid>
        <w:gridCol w:w="6946"/>
        <w:gridCol w:w="7655"/>
      </w:tblGrid>
      <w:tr w:rsidR="00514E94" w:rsidRPr="00AF7A28" w:rsidTr="00875E43">
        <w:trPr>
          <w:trHeight w:val="71"/>
        </w:trPr>
        <w:tc>
          <w:tcPr>
            <w:tcW w:w="6946" w:type="dxa"/>
          </w:tcPr>
          <w:p w:rsidR="00514E94" w:rsidRDefault="00514E94" w:rsidP="00514E94">
            <w:pPr>
              <w:widowControl w:val="0"/>
              <w:ind w:right="-1"/>
              <w:contextualSpacing/>
              <w:rPr>
                <w:rFonts w:ascii="Tahoma" w:hAnsi="Tahoma" w:cs="Tahoma"/>
                <w:b/>
                <w:bCs/>
                <w:color w:val="000000"/>
              </w:rPr>
            </w:pPr>
            <w:r w:rsidRPr="00AF7A28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Поставщик</w:t>
            </w: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</w:p>
          <w:p w:rsidR="00514E94" w:rsidRDefault="00514E94" w:rsidP="00514E94">
            <w:pPr>
              <w:widowControl w:val="0"/>
              <w:ind w:right="-1"/>
              <w:contextualSpacing/>
              <w:rPr>
                <w:rFonts w:ascii="Tahoma" w:hAnsi="Tahoma" w:cs="Tahoma"/>
                <w:bCs/>
                <w:color w:val="000000"/>
              </w:rPr>
            </w:pPr>
            <w:r w:rsidRPr="00AF7A28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________________</w:t>
            </w: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 xml:space="preserve">  </w:t>
            </w: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/>
                <w:sz w:val="20"/>
                <w:szCs w:val="20"/>
              </w:rPr>
            </w:pP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 xml:space="preserve">    </w:t>
            </w: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/>
                <w:sz w:val="20"/>
                <w:szCs w:val="20"/>
              </w:rPr>
            </w:pP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/>
                <w:sz w:val="20"/>
                <w:szCs w:val="20"/>
              </w:rPr>
            </w:pP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 xml:space="preserve"> ______________ /</w:t>
            </w:r>
            <w:r>
              <w:rPr>
                <w:rFonts w:ascii="Tahoma" w:hAnsi="Tahoma" w:cs="Tahoma"/>
                <w:spacing w:val="-3"/>
                <w:sz w:val="20"/>
                <w:szCs w:val="20"/>
                <w:lang w:eastAsia="ru-RU"/>
              </w:rPr>
              <w:t>___________________</w:t>
            </w: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 xml:space="preserve">/ </w:t>
            </w:r>
          </w:p>
          <w:p w:rsidR="00514E94" w:rsidRPr="00AF7A28" w:rsidRDefault="00514E94" w:rsidP="00514E94">
            <w:pPr>
              <w:widowControl w:val="0"/>
              <w:ind w:right="-1"/>
              <w:contextualSpacing/>
              <w:rPr>
                <w:rFonts w:ascii="Tahoma" w:hAnsi="Tahoma" w:cs="Tahoma"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000000"/>
              </w:rPr>
              <w:t xml:space="preserve"> </w:t>
            </w: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7655" w:type="dxa"/>
          </w:tcPr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 w:rsidRPr="00AF7A28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Покупатель</w:t>
            </w: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 w:rsidRPr="00AF7A28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АО «ЭнергосбыТ Плюс»</w:t>
            </w: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</w:p>
          <w:p w:rsidR="00514E94" w:rsidRPr="00AF7A28" w:rsidRDefault="00514E94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/>
                <w:sz w:val="20"/>
                <w:szCs w:val="20"/>
              </w:rPr>
            </w:pPr>
            <w:r w:rsidRPr="00AF7A28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 xml:space="preserve">              </w:t>
            </w:r>
            <w:r w:rsidR="00875E43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 xml:space="preserve">                        </w:t>
            </w:r>
            <w:r w:rsidRPr="00AF7A28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>____________________</w:t>
            </w:r>
            <w:r>
              <w:rPr>
                <w:rFonts w:ascii="Tahoma" w:hAnsi="Tahoma" w:cs="Tahoma"/>
                <w:bCs/>
                <w:color w:val="000000"/>
              </w:rPr>
              <w:t>/</w:t>
            </w:r>
            <w:r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 xml:space="preserve">И.А. Лодянов </w:t>
            </w:r>
            <w:r>
              <w:rPr>
                <w:rFonts w:ascii="Tahoma" w:hAnsi="Tahoma" w:cs="Tahoma"/>
                <w:bCs/>
                <w:color w:val="000000"/>
              </w:rPr>
              <w:t>/</w:t>
            </w:r>
          </w:p>
          <w:p w:rsidR="00514E94" w:rsidRPr="00AF7A28" w:rsidRDefault="00875E43" w:rsidP="00514E94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 xml:space="preserve">                                      </w:t>
            </w:r>
            <w:r w:rsidR="00514E94" w:rsidRPr="00AF7A28">
              <w:rPr>
                <w:rFonts w:ascii="Tahoma" w:hAnsi="Tahoma" w:cs="Tahoma"/>
                <w:bCs/>
                <w:color w:val="000000"/>
                <w:sz w:val="20"/>
                <w:szCs w:val="20"/>
              </w:rPr>
              <w:t>м.п.</w:t>
            </w:r>
          </w:p>
        </w:tc>
      </w:tr>
    </w:tbl>
    <w:p w:rsidR="00B73FAA" w:rsidRDefault="00B73FAA" w:rsidP="006E12D2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4B6908" w:rsidRDefault="004B6908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B73FAA" w:rsidRPr="00915F1A" w:rsidRDefault="00B73FAA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  <w:r w:rsidRPr="00915F1A"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  <w:t>Приложение №</w:t>
      </w:r>
      <w:r w:rsidR="00A0332D"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  <w:t xml:space="preserve"> 2</w:t>
      </w:r>
    </w:p>
    <w:p w:rsidR="00B73FAA" w:rsidRPr="00915F1A" w:rsidRDefault="00DE03F2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  <w:r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к д</w:t>
      </w:r>
      <w:r w:rsidR="00B73FAA"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 xml:space="preserve">оговору поставки продукции №___________________________________ </w:t>
      </w:r>
    </w:p>
    <w:p w:rsidR="00B73FAA" w:rsidRDefault="00B73FAA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от «____»</w:t>
      </w:r>
      <w:r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 xml:space="preserve"> </w:t>
      </w:r>
      <w:r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____________</w:t>
      </w:r>
      <w:r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20__</w:t>
      </w:r>
      <w:r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г.</w:t>
      </w:r>
    </w:p>
    <w:p w:rsidR="00B73FAA" w:rsidRDefault="00B73FAA" w:rsidP="006E12D2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</w:p>
    <w:p w:rsidR="008D3FEB" w:rsidRPr="00915F1A" w:rsidRDefault="008D3FEB" w:rsidP="00B73FA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</w:p>
    <w:p w:rsidR="006A710F" w:rsidRPr="00915F1A" w:rsidRDefault="006A710F" w:rsidP="006A710F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 w:themeColor="text1"/>
          <w:spacing w:val="36"/>
          <w:sz w:val="20"/>
          <w:szCs w:val="20"/>
        </w:rPr>
      </w:pPr>
    </w:p>
    <w:p w:rsidR="006A710F" w:rsidRPr="00915F1A" w:rsidRDefault="006A710F" w:rsidP="006A710F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 w:themeColor="text1"/>
          <w:spacing w:val="36"/>
          <w:sz w:val="20"/>
          <w:szCs w:val="20"/>
        </w:rPr>
      </w:pPr>
    </w:p>
    <w:p w:rsidR="006A710F" w:rsidRPr="00915F1A" w:rsidRDefault="006A710F" w:rsidP="006A710F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 w:themeColor="text1"/>
          <w:spacing w:val="36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pacing w:val="36"/>
          <w:sz w:val="20"/>
          <w:szCs w:val="20"/>
        </w:rPr>
        <w:t>начало формы</w:t>
      </w:r>
    </w:p>
    <w:p w:rsidR="006A710F" w:rsidRPr="00915F1A" w:rsidRDefault="006A710F" w:rsidP="006A710F">
      <w:pPr>
        <w:spacing w:after="0" w:line="240" w:lineRule="auto"/>
        <w:jc w:val="both"/>
        <w:rPr>
          <w:rFonts w:ascii="Tahoma" w:hAnsi="Tahoma" w:cs="Tahoma"/>
          <w:b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 xml:space="preserve">                                                                                                         Акт Рекламации №</w:t>
      </w: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 xml:space="preserve">Представитель </w:t>
      </w:r>
      <w:r w:rsidR="00EA70E5">
        <w:rPr>
          <w:rFonts w:ascii="Tahoma" w:hAnsi="Tahoma" w:cs="Tahoma"/>
          <w:b/>
          <w:color w:val="000000" w:themeColor="text1"/>
          <w:sz w:val="20"/>
          <w:szCs w:val="20"/>
        </w:rPr>
        <w:t>Покупателя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______________________________________________________________</w:t>
      </w:r>
    </w:p>
    <w:p w:rsidR="006A710F" w:rsidRPr="00915F1A" w:rsidRDefault="006A710F" w:rsidP="006A710F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         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6A710F" w:rsidRPr="00915F1A" w:rsidRDefault="006A710F" w:rsidP="006A710F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Представитель Поставщика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____________________________________________________________</w:t>
      </w:r>
    </w:p>
    <w:p w:rsidR="006A710F" w:rsidRPr="00915F1A" w:rsidRDefault="006A710F" w:rsidP="006A710F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          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6A710F" w:rsidRPr="00915F1A" w:rsidRDefault="006A710F" w:rsidP="006A710F">
      <w:pPr>
        <w:pBdr>
          <w:bottom w:val="single" w:sz="12" w:space="1" w:color="auto"/>
        </w:pBdr>
        <w:spacing w:after="0" w:line="240" w:lineRule="auto"/>
        <w:jc w:val="both"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Представители других лиц, участвующих в подготовке акта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>_________________________________</w:t>
      </w: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                                        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>(должность, фамилия инициалы, реквизиты документа о представительстве)</w:t>
      </w: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  <w:u w:val="single"/>
        </w:rPr>
      </w:pPr>
    </w:p>
    <w:p w:rsidR="006A710F" w:rsidRPr="00915F1A" w:rsidRDefault="006A710F" w:rsidP="006A710F">
      <w:pPr>
        <w:spacing w:after="0" w:line="240" w:lineRule="auto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произвели рассмотрение результатов наружного осмотра дефектной Продукции, поставляемо</w:t>
      </w: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в соответствии с договором № ____________________ от ____________________ на поставку _____________ и </w:t>
      </w: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предъявленного ______________________________________________________________________________</w:t>
      </w:r>
    </w:p>
    <w:p w:rsidR="006A710F" w:rsidRPr="00915F1A" w:rsidRDefault="006A710F" w:rsidP="006A710F">
      <w:pPr>
        <w:spacing w:after="0" w:line="240" w:lineRule="auto"/>
        <w:jc w:val="center"/>
        <w:rPr>
          <w:rFonts w:ascii="Tahoma" w:eastAsia="Times New Roman" w:hAnsi="Tahoma" w:cs="Tahoma"/>
          <w:color w:val="000000" w:themeColor="text1"/>
          <w:sz w:val="20"/>
          <w:szCs w:val="20"/>
          <w:u w:val="single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u w:val="single"/>
          <w:lang w:eastAsia="ru-RU"/>
        </w:rPr>
        <w:t>(наименование лица, фактически предъявившего дефектную Продукцию)</w:t>
      </w:r>
    </w:p>
    <w:p w:rsidR="006A710F" w:rsidRPr="00915F1A" w:rsidRDefault="006A710F" w:rsidP="006A710F">
      <w:pPr>
        <w:spacing w:after="0" w:line="240" w:lineRule="auto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6A710F" w:rsidRPr="00915F1A" w:rsidRDefault="006A710F" w:rsidP="006A710F">
      <w:pPr>
        <w:spacing w:after="0" w:line="240" w:lineRule="auto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и составили Акт о нижеследующем:</w:t>
      </w:r>
    </w:p>
    <w:p w:rsidR="006A710F" w:rsidRPr="00915F1A" w:rsidRDefault="006A710F" w:rsidP="006A710F">
      <w:pPr>
        <w:spacing w:after="0" w:line="240" w:lineRule="auto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К рассмотрению предъявлена Продукция: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0"/>
        <w:gridCol w:w="1288"/>
        <w:gridCol w:w="2807"/>
        <w:gridCol w:w="2526"/>
        <w:gridCol w:w="4899"/>
      </w:tblGrid>
      <w:tr w:rsidR="00293857" w:rsidRPr="00915F1A" w:rsidTr="00A14B1F">
        <w:tc>
          <w:tcPr>
            <w:tcW w:w="3064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  <w:t>Наименование Продукции</w:t>
            </w:r>
          </w:p>
        </w:tc>
        <w:tc>
          <w:tcPr>
            <w:tcW w:w="1297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  <w:t>Тип, марка</w:t>
            </w:r>
          </w:p>
        </w:tc>
        <w:tc>
          <w:tcPr>
            <w:tcW w:w="2835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  <w:t>Серийный  номер</w:t>
            </w:r>
          </w:p>
        </w:tc>
        <w:tc>
          <w:tcPr>
            <w:tcW w:w="2551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  <w:t>Этап приемки</w:t>
            </w:r>
          </w:p>
        </w:tc>
        <w:tc>
          <w:tcPr>
            <w:tcW w:w="4962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  <w:r w:rsidRPr="00915F1A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  <w:t>Описание дефекта</w:t>
            </w:r>
          </w:p>
        </w:tc>
      </w:tr>
      <w:tr w:rsidR="00293857" w:rsidRPr="00915F1A" w:rsidTr="00A14B1F">
        <w:trPr>
          <w:trHeight w:val="268"/>
        </w:trPr>
        <w:tc>
          <w:tcPr>
            <w:tcW w:w="3064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</w:tr>
      <w:tr w:rsidR="00293857" w:rsidRPr="00915F1A" w:rsidTr="00A14B1F">
        <w:trPr>
          <w:trHeight w:val="289"/>
        </w:trPr>
        <w:tc>
          <w:tcPr>
            <w:tcW w:w="3064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</w:tr>
      <w:tr w:rsidR="006A710F" w:rsidRPr="00915F1A" w:rsidTr="00A14B1F">
        <w:trPr>
          <w:trHeight w:val="128"/>
        </w:trPr>
        <w:tc>
          <w:tcPr>
            <w:tcW w:w="3064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6A710F" w:rsidRPr="00915F1A" w:rsidRDefault="006A710F" w:rsidP="00A14B1F">
            <w:pPr>
              <w:spacing w:after="0" w:line="240" w:lineRule="auto"/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eastAsia="ru-RU"/>
              </w:rPr>
            </w:pPr>
          </w:p>
        </w:tc>
      </w:tr>
    </w:tbl>
    <w:p w:rsidR="006A710F" w:rsidRPr="00915F1A" w:rsidRDefault="006A710F" w:rsidP="006A710F">
      <w:pPr>
        <w:spacing w:after="0" w:line="240" w:lineRule="auto"/>
        <w:rPr>
          <w:rFonts w:ascii="Tahoma" w:eastAsia="Times New Roman" w:hAnsi="Tahoma" w:cs="Tahoma"/>
          <w:color w:val="000000" w:themeColor="text1"/>
          <w:sz w:val="20"/>
          <w:szCs w:val="20"/>
          <w:u w:val="single"/>
          <w:lang w:eastAsia="ru-RU"/>
        </w:rPr>
      </w:pP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Предъявлены сопроводительные документы на Продукцию___________________________________________________________  </w:t>
      </w:r>
    </w:p>
    <w:p w:rsidR="006A710F" w:rsidRPr="00915F1A" w:rsidRDefault="006A710F" w:rsidP="006A710F">
      <w:pPr>
        <w:spacing w:after="0" w:line="240" w:lineRule="auto"/>
        <w:ind w:left="720"/>
        <w:contextualSpacing/>
        <w:jc w:val="right"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               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 xml:space="preserve">(наименование документа, дата, номер, другие реквизиты </w:t>
      </w:r>
      <w:r w:rsidRPr="00915F1A">
        <w:rPr>
          <w:rFonts w:ascii="Tahoma" w:eastAsia="Tahoma" w:hAnsi="Tahoma" w:cs="Tahoma"/>
          <w:color w:val="000000" w:themeColor="text1"/>
          <w:sz w:val="20"/>
          <w:szCs w:val="20"/>
          <w:u w:val="single"/>
          <w:lang w:eastAsia="ru-RU"/>
        </w:rPr>
        <w:t>дата и номер  счета-фактуры; дата и номер накладной; способ доставки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 xml:space="preserve">)             </w:t>
      </w: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lastRenderedPageBreak/>
        <w:t>Продукция изготовлена (поставлена, отправлена) _________________________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>(наименование, реквизиты изготовителя, поставщика, грузоотправителя, способ доставки)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Продукция принята (принято на ответственное хранение и т.п. ) по акту №___  от_________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Дефекты выявлены на стадии______________________________________________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 xml:space="preserve">(первичный осмотр при приемке, во время ревизии, на других этапах) 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  <w:u w:val="single"/>
        </w:rPr>
      </w:pP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Описание дефектов ______________________________________________________</w:t>
      </w:r>
    </w:p>
    <w:p w:rsidR="006A710F" w:rsidRPr="00915F1A" w:rsidRDefault="006A710F" w:rsidP="006A710F">
      <w:pPr>
        <w:spacing w:after="0" w:line="240" w:lineRule="auto"/>
        <w:ind w:left="284"/>
        <w:jc w:val="right"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                       </w:t>
      </w: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>(перечислить и описать подробно все выявленные дефекты, при возможности приложить     эскиз или фотографию дефекта, сослаться на обозначение чертежа и номер позиции детали, другие данные)</w:t>
      </w:r>
    </w:p>
    <w:p w:rsidR="006A710F" w:rsidRPr="00915F1A" w:rsidRDefault="006A710F" w:rsidP="006A710F">
      <w:pPr>
        <w:spacing w:after="0" w:line="240" w:lineRule="auto"/>
        <w:jc w:val="right"/>
        <w:rPr>
          <w:rFonts w:ascii="Tahoma" w:hAnsi="Tahoma" w:cs="Tahoma"/>
          <w:color w:val="000000" w:themeColor="text1"/>
          <w:sz w:val="20"/>
          <w:szCs w:val="20"/>
          <w:u w:val="single"/>
        </w:rPr>
      </w:pP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Обоснование дефекта Продукции  _______________________________________</w:t>
      </w:r>
    </w:p>
    <w:p w:rsidR="006A710F" w:rsidRPr="00915F1A" w:rsidRDefault="006A710F" w:rsidP="006A710F">
      <w:pPr>
        <w:spacing w:after="0" w:line="240" w:lineRule="auto"/>
        <w:ind w:left="720"/>
        <w:contextualSpacing/>
        <w:jc w:val="right"/>
        <w:rPr>
          <w:rFonts w:ascii="Tahoma" w:hAnsi="Tahoma" w:cs="Tahoma"/>
          <w:color w:val="000000" w:themeColor="text1"/>
          <w:sz w:val="20"/>
          <w:szCs w:val="20"/>
          <w:u w:val="single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  <w:u w:val="single"/>
        </w:rPr>
        <w:t xml:space="preserve">(пункт\раздел\статья договора, ГОСТа, ТУ, РД, СО, ЭД) </w:t>
      </w:r>
    </w:p>
    <w:p w:rsidR="006A710F" w:rsidRPr="00915F1A" w:rsidRDefault="006A710F" w:rsidP="006A710F">
      <w:pPr>
        <w:numPr>
          <w:ilvl w:val="0"/>
          <w:numId w:val="9"/>
        </w:numPr>
        <w:overflowPunct w:val="0"/>
        <w:spacing w:after="0" w:line="240" w:lineRule="auto"/>
        <w:jc w:val="both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 xml:space="preserve">Поставщику было направлено Уведомление о выявленном дефекте с требованием </w:t>
      </w:r>
      <w:r w:rsidRPr="00915F1A">
        <w:rPr>
          <w:rFonts w:ascii="Tahoma" w:eastAsia="Tahoma" w:hAnsi="Tahoma" w:cs="Tahoma"/>
          <w:color w:val="000000" w:themeColor="text1"/>
          <w:sz w:val="20"/>
          <w:szCs w:val="20"/>
          <w:lang w:eastAsia="ru-RU"/>
        </w:rPr>
        <w:t xml:space="preserve">направить своего Представителя для составления настоящего  акта рекламации в следующий срок____________ </w:t>
      </w:r>
    </w:p>
    <w:p w:rsidR="006A710F" w:rsidRPr="00915F1A" w:rsidRDefault="006A710F" w:rsidP="006A710F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На основании изложенного: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А. разрешается повторно предъявить указанную Продукцию на наружный осмотр и приемку после устранения дефектов в срок до _______________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Б. признать обнаруженные дефекты неустранимыми и заменить дефектную Продукцию в срок до ____________</w:t>
      </w:r>
    </w:p>
    <w:p w:rsidR="006A710F" w:rsidRPr="00915F1A" w:rsidRDefault="006A710F" w:rsidP="006A710F">
      <w:pPr>
        <w:spacing w:after="0" w:line="240" w:lineRule="auto"/>
        <w:rPr>
          <w:rFonts w:ascii="Tahoma" w:hAnsi="Tahoma" w:cs="Tahoma"/>
          <w:b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Акт составлен в____________ экземплярах</w:t>
      </w: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spacing w:after="0" w:line="240" w:lineRule="auto"/>
        <w:ind w:left="720"/>
        <w:contextualSpacing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Приложения:</w:t>
      </w:r>
    </w:p>
    <w:p w:rsidR="006A710F" w:rsidRPr="00915F1A" w:rsidRDefault="006A710F" w:rsidP="006A71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</w:p>
    <w:p w:rsidR="006A710F" w:rsidRPr="00915F1A" w:rsidRDefault="006A710F" w:rsidP="006A710F">
      <w:pPr>
        <w:spacing w:after="0" w:line="240" w:lineRule="auto"/>
        <w:contextualSpacing/>
        <w:jc w:val="center"/>
        <w:outlineLvl w:val="0"/>
        <w:rPr>
          <w:rFonts w:ascii="Tahoma" w:hAnsi="Tahoma" w:cs="Tahoma"/>
          <w:b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629"/>
        <w:gridCol w:w="8080"/>
      </w:tblGrid>
      <w:tr w:rsidR="00293857" w:rsidRPr="00915F1A" w:rsidTr="00A14B1F">
        <w:trPr>
          <w:trHeight w:val="71"/>
        </w:trPr>
        <w:tc>
          <w:tcPr>
            <w:tcW w:w="6629" w:type="dxa"/>
          </w:tcPr>
          <w:p w:rsidR="006A710F" w:rsidRPr="00915F1A" w:rsidRDefault="006A710F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Поставщик</w:t>
            </w:r>
          </w:p>
          <w:p w:rsidR="006A710F" w:rsidRPr="00915F1A" w:rsidRDefault="006A710F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  <w:p w:rsidR="006A710F" w:rsidRPr="00915F1A" w:rsidRDefault="006A710F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____________________/______________ </w:t>
            </w:r>
          </w:p>
          <w:p w:rsidR="006A710F" w:rsidRPr="00915F1A" w:rsidRDefault="006A710F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м.п.</w:t>
            </w:r>
          </w:p>
        </w:tc>
        <w:tc>
          <w:tcPr>
            <w:tcW w:w="8080" w:type="dxa"/>
          </w:tcPr>
          <w:p w:rsidR="006A710F" w:rsidRPr="00915F1A" w:rsidRDefault="006A710F" w:rsidP="0081005E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Покупатель</w:t>
            </w:r>
          </w:p>
          <w:p w:rsidR="0081005E" w:rsidRPr="00915F1A" w:rsidRDefault="0081005E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  <w:p w:rsidR="006A710F" w:rsidRPr="00915F1A" w:rsidRDefault="006A710F" w:rsidP="0081005E">
            <w:pPr>
              <w:widowControl w:val="0"/>
              <w:spacing w:line="240" w:lineRule="auto"/>
              <w:ind w:right="-1"/>
              <w:contextualSpacing/>
              <w:jc w:val="right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____________________/______________</w:t>
            </w:r>
          </w:p>
          <w:p w:rsidR="006A710F" w:rsidRPr="00915F1A" w:rsidRDefault="006A710F" w:rsidP="0081005E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м.п.</w:t>
            </w:r>
          </w:p>
        </w:tc>
      </w:tr>
    </w:tbl>
    <w:p w:rsidR="006A710F" w:rsidRPr="00915F1A" w:rsidRDefault="006A710F" w:rsidP="006A710F">
      <w:pPr>
        <w:pBdr>
          <w:bottom w:val="single" w:sz="4" w:space="1" w:color="auto"/>
        </w:pBdr>
        <w:shd w:val="clear" w:color="auto" w:fill="E0E0E0"/>
        <w:spacing w:after="0" w:line="240" w:lineRule="auto"/>
        <w:ind w:right="23"/>
        <w:jc w:val="center"/>
        <w:rPr>
          <w:rFonts w:ascii="Tahoma" w:hAnsi="Tahoma" w:cs="Tahoma"/>
          <w:b/>
          <w:color w:val="000000" w:themeColor="text1"/>
          <w:spacing w:val="36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pacing w:val="36"/>
          <w:sz w:val="20"/>
          <w:szCs w:val="20"/>
        </w:rPr>
        <w:t>конец формы</w:t>
      </w:r>
    </w:p>
    <w:p w:rsidR="009E507D" w:rsidRDefault="009E507D" w:rsidP="006A710F">
      <w:pPr>
        <w:spacing w:line="240" w:lineRule="auto"/>
        <w:ind w:firstLine="624"/>
        <w:jc w:val="center"/>
        <w:rPr>
          <w:rFonts w:ascii="Tahoma" w:hAnsi="Tahoma" w:cs="Tahoma"/>
          <w:b/>
          <w:color w:val="000000" w:themeColor="text1"/>
          <w:sz w:val="20"/>
          <w:szCs w:val="20"/>
        </w:rPr>
      </w:pPr>
    </w:p>
    <w:p w:rsidR="006A710F" w:rsidRPr="00915F1A" w:rsidRDefault="006A710F" w:rsidP="006A710F">
      <w:pPr>
        <w:spacing w:line="240" w:lineRule="auto"/>
        <w:ind w:firstLine="624"/>
        <w:jc w:val="center"/>
        <w:rPr>
          <w:rFonts w:ascii="Tahoma" w:hAnsi="Tahoma" w:cs="Tahoma"/>
          <w:b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ФОРМЫ АКТОВ УТВЕРЖДАЕМ ПОДПИСИ СТОРОН:</w:t>
      </w:r>
    </w:p>
    <w:tbl>
      <w:tblPr>
        <w:tblW w:w="15134" w:type="dxa"/>
        <w:tblLayout w:type="fixed"/>
        <w:tblLook w:val="0000" w:firstRow="0" w:lastRow="0" w:firstColumn="0" w:lastColumn="0" w:noHBand="0" w:noVBand="0"/>
      </w:tblPr>
      <w:tblGrid>
        <w:gridCol w:w="6487"/>
        <w:gridCol w:w="8647"/>
      </w:tblGrid>
      <w:tr w:rsidR="006A710F" w:rsidRPr="00915F1A" w:rsidTr="00A61481">
        <w:trPr>
          <w:trHeight w:val="71"/>
        </w:trPr>
        <w:tc>
          <w:tcPr>
            <w:tcW w:w="6487" w:type="dxa"/>
          </w:tcPr>
          <w:p w:rsidR="006A710F" w:rsidRPr="00915F1A" w:rsidRDefault="006A710F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Поставщик</w:t>
            </w:r>
          </w:p>
          <w:p w:rsidR="00FE7C70" w:rsidRPr="00915F1A" w:rsidRDefault="006E12D2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_____________</w:t>
            </w:r>
            <w:r w:rsidR="00FE7C70"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     </w:t>
            </w:r>
          </w:p>
          <w:p w:rsidR="00FE7C70" w:rsidRPr="00915F1A" w:rsidRDefault="00FE7C70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</w:p>
          <w:p w:rsidR="00FE7C70" w:rsidRPr="00915F1A" w:rsidRDefault="00FE7C70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______________ /</w:t>
            </w:r>
            <w:r w:rsidR="006E12D2">
              <w:rPr>
                <w:rFonts w:ascii="Tahoma" w:hAnsi="Tahoma" w:cs="Tahoma"/>
                <w:spacing w:val="-3"/>
                <w:sz w:val="20"/>
                <w:szCs w:val="20"/>
                <w:lang w:eastAsia="ru-RU"/>
              </w:rPr>
              <w:t>________________</w:t>
            </w: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/ </w:t>
            </w:r>
          </w:p>
          <w:p w:rsidR="006A710F" w:rsidRPr="00915F1A" w:rsidRDefault="00FE7C70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                 м.п.</w:t>
            </w:r>
          </w:p>
        </w:tc>
        <w:tc>
          <w:tcPr>
            <w:tcW w:w="8647" w:type="dxa"/>
          </w:tcPr>
          <w:p w:rsidR="006A710F" w:rsidRPr="00915F1A" w:rsidRDefault="006E12D2" w:rsidP="0081005E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6A710F"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Покупатель</w:t>
            </w:r>
          </w:p>
          <w:p w:rsidR="006A710F" w:rsidRPr="00915F1A" w:rsidRDefault="007C303F" w:rsidP="0081005E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                       </w:t>
            </w:r>
            <w:r w:rsidR="0081005E"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АО «ЭнергосбыТ Плюс»</w:t>
            </w:r>
          </w:p>
          <w:p w:rsidR="006A710F" w:rsidRPr="00915F1A" w:rsidRDefault="006A710F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  <w:p w:rsidR="006A710F" w:rsidRPr="00915F1A" w:rsidRDefault="006E12D2" w:rsidP="006E12D2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                                           </w:t>
            </w:r>
            <w:r w:rsidR="003F5F5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____________________</w:t>
            </w:r>
            <w:r w:rsidR="004B7CB7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И.А</w:t>
            </w:r>
            <w:r w:rsidR="009F598D"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.</w:t>
            </w:r>
            <w:r w:rsidR="004B7CB7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Лодянов</w:t>
            </w:r>
          </w:p>
          <w:p w:rsidR="006A710F" w:rsidRPr="00915F1A" w:rsidRDefault="006E12D2" w:rsidP="007C303F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          </w:t>
            </w:r>
            <w:r w:rsidR="006A710F"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м.п.</w:t>
            </w:r>
          </w:p>
        </w:tc>
      </w:tr>
    </w:tbl>
    <w:p w:rsidR="00EC31F4" w:rsidRDefault="00EC31F4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</w:p>
    <w:p w:rsidR="006E12D2" w:rsidRDefault="006E12D2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</w:p>
    <w:p w:rsidR="006E12D2" w:rsidRDefault="006E12D2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</w:p>
    <w:p w:rsidR="006E12D2" w:rsidRPr="00915F1A" w:rsidRDefault="006E12D2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</w:p>
    <w:p w:rsidR="00EC31F4" w:rsidRPr="00915F1A" w:rsidRDefault="00B73FAA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  <w:r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  <w:t xml:space="preserve">Приложение № </w:t>
      </w:r>
      <w:r w:rsidR="00A0332D"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  <w:t>3</w:t>
      </w:r>
    </w:p>
    <w:p w:rsidR="00EC31F4" w:rsidRPr="00915F1A" w:rsidRDefault="00DE03F2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</w:pPr>
      <w:r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к д</w:t>
      </w:r>
      <w:r w:rsidR="00EC31F4"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 xml:space="preserve">оговору поставки продукции №________________________________ </w:t>
      </w:r>
    </w:p>
    <w:p w:rsidR="00EC31F4" w:rsidRPr="00915F1A" w:rsidRDefault="00EC31F4" w:rsidP="00EC31F4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color w:val="000000" w:themeColor="text1"/>
          <w:sz w:val="18"/>
          <w:szCs w:val="18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от «____»</w:t>
      </w:r>
      <w:r w:rsidR="00781A09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 xml:space="preserve"> </w:t>
      </w:r>
      <w:r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____________</w:t>
      </w:r>
      <w:r w:rsidR="00B73FA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20__</w:t>
      </w:r>
      <w:r w:rsidR="003E5111"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 xml:space="preserve"> </w:t>
      </w:r>
      <w:r w:rsidRPr="00915F1A">
        <w:rPr>
          <w:rFonts w:ascii="Tahoma" w:eastAsia="Times New Roman" w:hAnsi="Tahoma" w:cs="Tahoma"/>
          <w:color w:val="000000" w:themeColor="text1"/>
          <w:sz w:val="18"/>
          <w:szCs w:val="18"/>
          <w:lang w:eastAsia="ru-RU"/>
        </w:rPr>
        <w:t>г.</w:t>
      </w:r>
    </w:p>
    <w:p w:rsidR="00EC31F4" w:rsidRPr="00915F1A" w:rsidRDefault="00EC31F4" w:rsidP="00EC31F4">
      <w:pPr>
        <w:jc w:val="right"/>
        <w:rPr>
          <w:rFonts w:ascii="Tahoma" w:hAnsi="Tahoma" w:cs="Tahoma"/>
          <w:b/>
          <w:color w:val="000000" w:themeColor="text1"/>
          <w:sz w:val="20"/>
          <w:szCs w:val="20"/>
        </w:rPr>
      </w:pPr>
    </w:p>
    <w:p w:rsidR="00EC31F4" w:rsidRPr="00915F1A" w:rsidRDefault="00EC31F4" w:rsidP="00EC31F4">
      <w:pPr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ФОРМА</w:t>
      </w:r>
    </w:p>
    <w:p w:rsidR="00EC31F4" w:rsidRPr="00915F1A" w:rsidRDefault="00EC31F4" w:rsidP="00EC31F4">
      <w:pPr>
        <w:spacing w:after="0" w:line="240" w:lineRule="auto"/>
        <w:jc w:val="center"/>
        <w:rPr>
          <w:rFonts w:ascii="Tahoma" w:hAnsi="Tahoma" w:cs="Tahoma"/>
          <w:b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Информация о цепочке собственников (бенефициарах)</w:t>
      </w:r>
    </w:p>
    <w:tbl>
      <w:tblPr>
        <w:tblpPr w:leftFromText="180" w:rightFromText="180" w:vertAnchor="text" w:horzAnchor="page" w:tblpX="881" w:tblpY="348"/>
        <w:tblW w:w="1513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6"/>
        <w:gridCol w:w="493"/>
        <w:gridCol w:w="569"/>
        <w:gridCol w:w="564"/>
        <w:gridCol w:w="446"/>
        <w:gridCol w:w="2523"/>
        <w:gridCol w:w="3261"/>
        <w:gridCol w:w="567"/>
        <w:gridCol w:w="2551"/>
        <w:gridCol w:w="3544"/>
      </w:tblGrid>
      <w:tr w:rsidR="00293857" w:rsidRPr="00915F1A" w:rsidTr="003E793B">
        <w:trPr>
          <w:trHeight w:val="334"/>
        </w:trPr>
        <w:tc>
          <w:tcPr>
            <w:tcW w:w="224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Наименование контрагента:</w:t>
            </w:r>
          </w:p>
        </w:tc>
        <w:tc>
          <w:tcPr>
            <w:tcW w:w="12892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</w:tc>
      </w:tr>
      <w:tr w:rsidR="00293857" w:rsidRPr="00915F1A" w:rsidTr="003E793B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ИНН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ОГРН</w:t>
            </w: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Фамилия, имя, отчество руководителя</w:t>
            </w:r>
          </w:p>
        </w:tc>
        <w:tc>
          <w:tcPr>
            <w:tcW w:w="609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Серия и номер документа, удостоверяющего личность руководителя</w:t>
            </w:r>
          </w:p>
        </w:tc>
      </w:tr>
      <w:tr w:rsidR="00293857" w:rsidRPr="00915F1A" w:rsidTr="003E793B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609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</w:tr>
      <w:tr w:rsidR="00293857" w:rsidRPr="00915F1A" w:rsidTr="003E793B">
        <w:trPr>
          <w:trHeight w:val="557"/>
        </w:trPr>
        <w:tc>
          <w:tcPr>
            <w:tcW w:w="15134" w:type="dxa"/>
            <w:gridSpan w:val="10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Информация о цепочке собственников контрагента, включая конечных бенефициаров</w:t>
            </w:r>
          </w:p>
        </w:tc>
      </w:tr>
      <w:tr w:rsidR="00293857" w:rsidRPr="00915F1A" w:rsidTr="003E793B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ИНН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ОГРН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 xml:space="preserve">Наименование/ФИО 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Адрес места нахождения /</w:t>
            </w:r>
          </w:p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регистрации</w:t>
            </w: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C31F4" w:rsidRPr="00915F1A" w:rsidRDefault="00EC31F4" w:rsidP="00A14B1F">
            <w:pPr>
              <w:spacing w:after="0" w:line="240" w:lineRule="auto"/>
              <w:jc w:val="center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Серия и номер документа, удостоверяющего личность (для физического лица)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Информация о подтверждающих документах (наименование, реквизиты</w:t>
            </w:r>
            <w:r w:rsidRPr="00915F1A">
              <w:rPr>
                <w:rFonts w:ascii="Tahoma" w:hAnsi="Tahoma" w:cs="Tahoma"/>
                <w:color w:val="000000" w:themeColor="text1"/>
                <w:sz w:val="20"/>
                <w:szCs w:val="20"/>
              </w:rPr>
              <w:t>)</w:t>
            </w:r>
          </w:p>
        </w:tc>
      </w:tr>
      <w:tr w:rsidR="00293857" w:rsidRPr="00915F1A" w:rsidTr="003E793B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31F4" w:rsidRPr="00915F1A" w:rsidRDefault="00EC31F4" w:rsidP="00A14B1F">
            <w:pPr>
              <w:spacing w:after="0" w:line="240" w:lineRule="auto"/>
              <w:jc w:val="both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</w:tr>
      <w:tr w:rsidR="00293857" w:rsidRPr="00915F1A" w:rsidTr="003E793B">
        <w:tc>
          <w:tcPr>
            <w:tcW w:w="616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493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569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564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446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2523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  <w:tc>
          <w:tcPr>
            <w:tcW w:w="3544" w:type="dxa"/>
            <w:vAlign w:val="center"/>
            <w:hideMark/>
          </w:tcPr>
          <w:p w:rsidR="00EC31F4" w:rsidRPr="00915F1A" w:rsidRDefault="00EC31F4" w:rsidP="00A14B1F">
            <w:pPr>
              <w:spacing w:after="0" w:line="240" w:lineRule="auto"/>
              <w:rPr>
                <w:rFonts w:ascii="Tahoma" w:hAnsi="Tahoma" w:cs="Tahoma"/>
                <w:color w:val="000000" w:themeColor="text1"/>
                <w:sz w:val="20"/>
                <w:szCs w:val="20"/>
              </w:rPr>
            </w:pPr>
          </w:p>
        </w:tc>
      </w:tr>
    </w:tbl>
    <w:p w:rsidR="00EC31F4" w:rsidRPr="00915F1A" w:rsidRDefault="00EC31F4" w:rsidP="00EC31F4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</w:p>
    <w:p w:rsidR="00EC31F4" w:rsidRPr="00915F1A" w:rsidRDefault="00EC31F4" w:rsidP="003F5F5A">
      <w:pPr>
        <w:spacing w:after="0" w:line="240" w:lineRule="auto"/>
        <w:rPr>
          <w:rFonts w:ascii="Tahoma" w:hAnsi="Tahoma" w:cs="Tahoma"/>
          <w:color w:val="000000" w:themeColor="text1"/>
          <w:sz w:val="20"/>
          <w:szCs w:val="20"/>
        </w:rPr>
      </w:pPr>
    </w:p>
    <w:p w:rsidR="00EC31F4" w:rsidRPr="00915F1A" w:rsidRDefault="00EC31F4" w:rsidP="00FB3FBE">
      <w:pPr>
        <w:spacing w:after="0" w:line="240" w:lineRule="auto"/>
        <w:ind w:firstLine="993"/>
        <w:rPr>
          <w:rFonts w:ascii="Tahoma" w:hAnsi="Tahoma" w:cs="Tahoma"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color w:val="000000" w:themeColor="text1"/>
          <w:sz w:val="20"/>
          <w:szCs w:val="20"/>
        </w:rPr>
        <w:t>Подпись уполномоченного представителя</w:t>
      </w:r>
    </w:p>
    <w:p w:rsidR="00EC31F4" w:rsidRPr="00915F1A" w:rsidRDefault="00EC31F4" w:rsidP="00EC31F4">
      <w:pPr>
        <w:ind w:left="993"/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</w:pPr>
      <w:r w:rsidRPr="00915F1A">
        <w:rPr>
          <w:rFonts w:ascii="Tahoma" w:eastAsia="Times New Roman" w:hAnsi="Tahoma" w:cs="Tahoma"/>
          <w:color w:val="000000" w:themeColor="text1"/>
          <w:sz w:val="20"/>
          <w:szCs w:val="20"/>
          <w:lang w:eastAsia="ru-RU"/>
        </w:rPr>
        <w:t>________________________________________________</w:t>
      </w:r>
    </w:p>
    <w:p w:rsidR="00EC31F4" w:rsidRPr="00915F1A" w:rsidRDefault="00EC31F4" w:rsidP="00EC31F4">
      <w:pPr>
        <w:spacing w:line="240" w:lineRule="auto"/>
        <w:ind w:firstLine="624"/>
        <w:jc w:val="center"/>
        <w:rPr>
          <w:rFonts w:ascii="Tahoma" w:hAnsi="Tahoma" w:cs="Tahoma"/>
          <w:b/>
          <w:color w:val="000000" w:themeColor="text1"/>
          <w:sz w:val="20"/>
          <w:szCs w:val="20"/>
        </w:rPr>
      </w:pPr>
      <w:r w:rsidRPr="00915F1A">
        <w:rPr>
          <w:rFonts w:ascii="Tahoma" w:hAnsi="Tahoma" w:cs="Tahoma"/>
          <w:b/>
          <w:color w:val="000000" w:themeColor="text1"/>
          <w:sz w:val="20"/>
          <w:szCs w:val="20"/>
        </w:rPr>
        <w:t>ФОРМУ УТВЕРЖДАЕМ 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487"/>
        <w:gridCol w:w="8222"/>
      </w:tblGrid>
      <w:tr w:rsidR="00293857" w:rsidRPr="00915F1A" w:rsidTr="00EC31F4">
        <w:trPr>
          <w:trHeight w:val="71"/>
        </w:trPr>
        <w:tc>
          <w:tcPr>
            <w:tcW w:w="6487" w:type="dxa"/>
          </w:tcPr>
          <w:p w:rsidR="00EC31F4" w:rsidRPr="00915F1A" w:rsidRDefault="00EC31F4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Поставщик</w:t>
            </w:r>
          </w:p>
          <w:p w:rsidR="00FE7C70" w:rsidRPr="00915F1A" w:rsidRDefault="00B73FAA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________________</w:t>
            </w:r>
            <w:r w:rsidR="00FE7C70"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     </w:t>
            </w:r>
          </w:p>
          <w:p w:rsidR="00FE7C70" w:rsidRPr="00915F1A" w:rsidRDefault="00FE7C70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</w:p>
          <w:p w:rsidR="00FE7C70" w:rsidRPr="00915F1A" w:rsidRDefault="00FE7C70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______________ /</w:t>
            </w:r>
            <w:r w:rsidR="00B73FAA">
              <w:rPr>
                <w:rFonts w:ascii="Tahoma" w:hAnsi="Tahoma" w:cs="Tahoma"/>
                <w:spacing w:val="-3"/>
                <w:sz w:val="20"/>
                <w:szCs w:val="20"/>
                <w:lang w:eastAsia="ru-RU"/>
              </w:rPr>
              <w:t>___________________</w:t>
            </w: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/ </w:t>
            </w:r>
          </w:p>
          <w:p w:rsidR="00FE7C70" w:rsidRPr="00915F1A" w:rsidRDefault="00FE7C70" w:rsidP="00FE7C7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                 м.п.</w:t>
            </w:r>
          </w:p>
        </w:tc>
        <w:tc>
          <w:tcPr>
            <w:tcW w:w="8222" w:type="dxa"/>
          </w:tcPr>
          <w:p w:rsidR="00EC31F4" w:rsidRPr="00915F1A" w:rsidRDefault="00B73FAA" w:rsidP="00EC31F4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        </w:t>
            </w:r>
            <w:r w:rsidR="00EC31F4"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Покупатель</w:t>
            </w:r>
          </w:p>
          <w:p w:rsidR="00EC31F4" w:rsidRPr="00915F1A" w:rsidRDefault="00EC31F4" w:rsidP="00EC31F4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                        </w:t>
            </w:r>
            <w:r w:rsidR="00B73FA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            </w:t>
            </w:r>
            <w:r w:rsidRPr="00915F1A"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>АО «ЭнергосбыТ Плюс»</w:t>
            </w:r>
          </w:p>
          <w:p w:rsidR="00B73FAA" w:rsidRDefault="00B73FAA" w:rsidP="00B73FAA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  <w:p w:rsidR="00EC31F4" w:rsidRPr="00915F1A" w:rsidRDefault="00B73FAA" w:rsidP="00B73FAA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  <w:t xml:space="preserve">                                                                  </w:t>
            </w:r>
            <w:r w:rsidR="003F5F5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____________________</w:t>
            </w:r>
            <w:r w:rsidR="004B7CB7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И.А. Лодянов</w:t>
            </w:r>
            <w:r w:rsidR="003F5F5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 xml:space="preserve"> </w:t>
            </w:r>
          </w:p>
          <w:p w:rsidR="00EC31F4" w:rsidRPr="00915F1A" w:rsidRDefault="00EC31F4" w:rsidP="00EC31F4">
            <w:pPr>
              <w:widowControl w:val="0"/>
              <w:spacing w:line="240" w:lineRule="auto"/>
              <w:ind w:right="-1"/>
              <w:contextualSpacing/>
              <w:jc w:val="center"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  <w:r w:rsidRPr="00915F1A">
              <w:rPr>
                <w:rFonts w:ascii="Tahoma" w:hAnsi="Tahoma" w:cs="Tahoma"/>
                <w:bCs/>
                <w:color w:val="000000" w:themeColor="text1"/>
                <w:sz w:val="20"/>
                <w:szCs w:val="20"/>
              </w:rPr>
              <w:t>м.п.</w:t>
            </w:r>
          </w:p>
        </w:tc>
      </w:tr>
      <w:tr w:rsidR="00EC31F4" w:rsidRPr="00915F1A" w:rsidTr="00A14B1F">
        <w:trPr>
          <w:trHeight w:val="71"/>
        </w:trPr>
        <w:tc>
          <w:tcPr>
            <w:tcW w:w="6487" w:type="dxa"/>
          </w:tcPr>
          <w:p w:rsidR="00081217" w:rsidRPr="00915F1A" w:rsidRDefault="00081217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8222" w:type="dxa"/>
          </w:tcPr>
          <w:p w:rsidR="00EC31F4" w:rsidRPr="00915F1A" w:rsidRDefault="00EC31F4" w:rsidP="00A14B1F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color w:val="000000" w:themeColor="text1"/>
                <w:sz w:val="20"/>
                <w:szCs w:val="20"/>
              </w:rPr>
            </w:pPr>
          </w:p>
        </w:tc>
      </w:tr>
    </w:tbl>
    <w:p w:rsidR="00156A45" w:rsidRPr="00915F1A" w:rsidRDefault="00156A45" w:rsidP="003F5F5A">
      <w:pPr>
        <w:spacing w:after="160" w:line="259" w:lineRule="auto"/>
        <w:rPr>
          <w:rFonts w:ascii="Tahoma" w:hAnsi="Tahoma" w:cs="Tahoma"/>
          <w:color w:val="000000" w:themeColor="text1"/>
        </w:rPr>
      </w:pPr>
    </w:p>
    <w:sectPr w:rsidR="00156A45" w:rsidRPr="00915F1A" w:rsidSect="003F5F5A">
      <w:pgSz w:w="16838" w:h="11906" w:orient="landscape"/>
      <w:pgMar w:top="1276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7E53" w:rsidRDefault="00437E53" w:rsidP="00E51EA1">
      <w:pPr>
        <w:spacing w:after="0" w:line="240" w:lineRule="auto"/>
      </w:pPr>
      <w:r>
        <w:separator/>
      </w:r>
    </w:p>
  </w:endnote>
  <w:endnote w:type="continuationSeparator" w:id="0">
    <w:p w:rsidR="00437E53" w:rsidRDefault="00437E53" w:rsidP="00E51E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7E53" w:rsidRDefault="00437E53" w:rsidP="00E51EA1">
      <w:pPr>
        <w:spacing w:after="0" w:line="240" w:lineRule="auto"/>
      </w:pPr>
      <w:r>
        <w:separator/>
      </w:r>
    </w:p>
  </w:footnote>
  <w:footnote w:type="continuationSeparator" w:id="0">
    <w:p w:rsidR="00437E53" w:rsidRDefault="00437E53" w:rsidP="00E51E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59304DE"/>
    <w:multiLevelType w:val="hybridMultilevel"/>
    <w:tmpl w:val="010448B2"/>
    <w:lvl w:ilvl="0" w:tplc="9BEEA9F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FF70FF"/>
    <w:multiLevelType w:val="hybridMultilevel"/>
    <w:tmpl w:val="038C68D2"/>
    <w:lvl w:ilvl="0" w:tplc="D550F0F2">
      <w:start w:val="1"/>
      <w:numFmt w:val="decimal"/>
      <w:lvlText w:val="%1."/>
      <w:lvlJc w:val="left"/>
      <w:pPr>
        <w:ind w:left="291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C77843"/>
    <w:multiLevelType w:val="hybridMultilevel"/>
    <w:tmpl w:val="EAD6A398"/>
    <w:lvl w:ilvl="0" w:tplc="9BEEA9F6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6314C3"/>
    <w:multiLevelType w:val="hybridMultilevel"/>
    <w:tmpl w:val="0C601400"/>
    <w:lvl w:ilvl="0" w:tplc="C6C03F7E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585660"/>
    <w:multiLevelType w:val="hybridMultilevel"/>
    <w:tmpl w:val="B6D204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2B7DC7"/>
    <w:multiLevelType w:val="multilevel"/>
    <w:tmpl w:val="2DFA1CB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i w:val="0"/>
      </w:rPr>
    </w:lvl>
  </w:abstractNum>
  <w:abstractNum w:abstractNumId="7" w15:restartNumberingAfterBreak="0">
    <w:nsid w:val="1C2B6720"/>
    <w:multiLevelType w:val="hybridMultilevel"/>
    <w:tmpl w:val="C2CCAC44"/>
    <w:lvl w:ilvl="0" w:tplc="40824722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930726"/>
    <w:multiLevelType w:val="hybridMultilevel"/>
    <w:tmpl w:val="10A85B38"/>
    <w:lvl w:ilvl="0" w:tplc="0B4A52F6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2E572C"/>
    <w:multiLevelType w:val="multilevel"/>
    <w:tmpl w:val="4BB6E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  <w:szCs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F0339D8"/>
    <w:multiLevelType w:val="multilevel"/>
    <w:tmpl w:val="42B47586"/>
    <w:lvl w:ilvl="0">
      <w:start w:val="1"/>
      <w:numFmt w:val="decimal"/>
      <w:lvlText w:val="Приложение 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858"/>
        </w:tabs>
        <w:ind w:left="858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514"/>
        </w:tabs>
        <w:ind w:left="1224" w:hanging="4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1" w15:restartNumberingAfterBreak="0">
    <w:nsid w:val="326745DB"/>
    <w:multiLevelType w:val="multilevel"/>
    <w:tmpl w:val="4B265B4A"/>
    <w:lvl w:ilvl="0">
      <w:start w:val="6"/>
      <w:numFmt w:val="decimal"/>
      <w:lvlText w:val="%1."/>
      <w:lvlJc w:val="left"/>
      <w:pPr>
        <w:ind w:left="378" w:hanging="378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13" w15:restartNumberingAfterBreak="0">
    <w:nsid w:val="35BF1A7B"/>
    <w:multiLevelType w:val="multilevel"/>
    <w:tmpl w:val="2A985A6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8816416"/>
    <w:multiLevelType w:val="hybridMultilevel"/>
    <w:tmpl w:val="8DCC71F0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42132642"/>
    <w:multiLevelType w:val="multilevel"/>
    <w:tmpl w:val="F19C7A08"/>
    <w:lvl w:ilvl="0">
      <w:start w:val="1"/>
      <w:numFmt w:val="decimal"/>
      <w:lvlText w:val="%1."/>
      <w:lvlJc w:val="left"/>
      <w:pPr>
        <w:ind w:left="1146" w:hanging="360"/>
      </w:pPr>
      <w:rPr>
        <w:b/>
        <w:i w:val="0"/>
      </w:rPr>
    </w:lvl>
    <w:lvl w:ilvl="1">
      <w:start w:val="1"/>
      <w:numFmt w:val="decimal"/>
      <w:isLgl/>
      <w:lvlText w:val="%1.%2."/>
      <w:lvlJc w:val="left"/>
      <w:pPr>
        <w:ind w:left="1855" w:hanging="720"/>
      </w:pPr>
      <w:rPr>
        <w:rFonts w:hint="default"/>
        <w:i w:val="0"/>
        <w:strike w:val="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6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8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46" w:hanging="2160"/>
      </w:pPr>
      <w:rPr>
        <w:rFonts w:hint="default"/>
      </w:rPr>
    </w:lvl>
  </w:abstractNum>
  <w:abstractNum w:abstractNumId="16" w15:restartNumberingAfterBreak="0">
    <w:nsid w:val="44436DFC"/>
    <w:multiLevelType w:val="hybridMultilevel"/>
    <w:tmpl w:val="0B96FF02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478A395C"/>
    <w:multiLevelType w:val="multilevel"/>
    <w:tmpl w:val="8E6C6CFE"/>
    <w:lvl w:ilvl="0">
      <w:start w:val="1"/>
      <w:numFmt w:val="decimal"/>
      <w:pStyle w:val="1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314"/>
        </w:tabs>
        <w:ind w:left="1314" w:hanging="1134"/>
      </w:pPr>
      <w:rPr>
        <w:rFonts w:hint="default"/>
      </w:rPr>
    </w:lvl>
    <w:lvl w:ilvl="2">
      <w:start w:val="1"/>
      <w:numFmt w:val="decimal"/>
      <w:pStyle w:val="a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pStyle w:val="a0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4">
      <w:start w:val="1"/>
      <w:numFmt w:val="lowerLetter"/>
      <w:pStyle w:val="a1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8" w15:restartNumberingAfterBreak="0">
    <w:nsid w:val="482E5C65"/>
    <w:multiLevelType w:val="hybridMultilevel"/>
    <w:tmpl w:val="C3B47BAC"/>
    <w:lvl w:ilvl="0" w:tplc="987C72C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  <w:szCs w:val="20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B6B0504"/>
    <w:multiLevelType w:val="hybridMultilevel"/>
    <w:tmpl w:val="2E14FBFA"/>
    <w:lvl w:ilvl="0" w:tplc="5B924E7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/>
        <w:b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D5E1BAC"/>
    <w:multiLevelType w:val="multilevel"/>
    <w:tmpl w:val="8E76C7FC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  <w:b w:val="0"/>
        <w:i w:val="0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5E191D49"/>
    <w:multiLevelType w:val="hybridMultilevel"/>
    <w:tmpl w:val="C554CE04"/>
    <w:lvl w:ilvl="0" w:tplc="9BEEA9F6">
      <w:start w:val="2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804"/>
        </w:tabs>
        <w:ind w:left="180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4"/>
        </w:tabs>
        <w:ind w:left="252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4"/>
        </w:tabs>
        <w:ind w:left="324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4"/>
        </w:tabs>
        <w:ind w:left="396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4"/>
        </w:tabs>
        <w:ind w:left="468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4"/>
        </w:tabs>
        <w:ind w:left="540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4"/>
        </w:tabs>
        <w:ind w:left="612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4"/>
        </w:tabs>
        <w:ind w:left="6844" w:hanging="360"/>
      </w:pPr>
      <w:rPr>
        <w:rFonts w:ascii="Wingdings" w:hAnsi="Wingdings" w:hint="default"/>
      </w:rPr>
    </w:lvl>
  </w:abstractNum>
  <w:abstractNum w:abstractNumId="22" w15:restartNumberingAfterBreak="0">
    <w:nsid w:val="660358E3"/>
    <w:multiLevelType w:val="multilevel"/>
    <w:tmpl w:val="A056A7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ascii="Tahoma" w:hAnsi="Tahoma" w:cs="Tahoma" w:hint="default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734153A7"/>
    <w:multiLevelType w:val="multilevel"/>
    <w:tmpl w:val="7D96651C"/>
    <w:lvl w:ilvl="0">
      <w:start w:val="2"/>
      <w:numFmt w:val="decimal"/>
      <w:lvlText w:val="%1."/>
      <w:lvlJc w:val="left"/>
      <w:pPr>
        <w:ind w:left="378" w:hanging="378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862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4" w15:restartNumberingAfterBreak="0">
    <w:nsid w:val="75B627BC"/>
    <w:multiLevelType w:val="multilevel"/>
    <w:tmpl w:val="8E76C7FC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 w:val="0"/>
        <w:i w:val="0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5" w15:restartNumberingAfterBreak="0">
    <w:nsid w:val="78FE6AB1"/>
    <w:multiLevelType w:val="multilevel"/>
    <w:tmpl w:val="B82857D2"/>
    <w:lvl w:ilvl="0">
      <w:start w:val="4"/>
      <w:numFmt w:val="decimal"/>
      <w:lvlText w:val="%1."/>
      <w:lvlJc w:val="left"/>
      <w:pPr>
        <w:ind w:left="360" w:hanging="360"/>
      </w:pPr>
      <w:rPr>
        <w:rFonts w:eastAsia="Times New Roman"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b w:val="0"/>
      </w:rPr>
    </w:lvl>
  </w:abstractNum>
  <w:abstractNum w:abstractNumId="26" w15:restartNumberingAfterBreak="0">
    <w:nsid w:val="7A9455EA"/>
    <w:multiLevelType w:val="hybridMultilevel"/>
    <w:tmpl w:val="A0463C30"/>
    <w:lvl w:ilvl="0" w:tplc="66BE0BF8">
      <w:start w:val="2"/>
      <w:numFmt w:val="decimal"/>
      <w:lvlText w:val="%1."/>
      <w:lvlJc w:val="left"/>
      <w:pPr>
        <w:ind w:left="360" w:hanging="360"/>
      </w:pPr>
      <w:rPr>
        <w:rFonts w:eastAsia="Times New Roman" w:cs="Times New Roman" w:hint="default"/>
        <w:b w:val="0"/>
        <w:i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1D7E8E"/>
    <w:multiLevelType w:val="multilevel"/>
    <w:tmpl w:val="D794CCA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14"/>
  </w:num>
  <w:num w:numId="2">
    <w:abstractNumId w:val="16"/>
  </w:num>
  <w:num w:numId="3">
    <w:abstractNumId w:val="21"/>
  </w:num>
  <w:num w:numId="4">
    <w:abstractNumId w:val="10"/>
  </w:num>
  <w:num w:numId="5">
    <w:abstractNumId w:val="22"/>
  </w:num>
  <w:num w:numId="6">
    <w:abstractNumId w:val="24"/>
  </w:num>
  <w:num w:numId="7">
    <w:abstractNumId w:val="1"/>
  </w:num>
  <w:num w:numId="8">
    <w:abstractNumId w:val="3"/>
  </w:num>
  <w:num w:numId="9">
    <w:abstractNumId w:val="7"/>
  </w:num>
  <w:num w:numId="10">
    <w:abstractNumId w:val="26"/>
  </w:num>
  <w:num w:numId="11">
    <w:abstractNumId w:val="17"/>
  </w:num>
  <w:num w:numId="12">
    <w:abstractNumId w:val="19"/>
  </w:num>
  <w:num w:numId="13">
    <w:abstractNumId w:val="8"/>
  </w:num>
  <w:num w:numId="14">
    <w:abstractNumId w:val="4"/>
  </w:num>
  <w:num w:numId="15">
    <w:abstractNumId w:val="2"/>
  </w:num>
  <w:num w:numId="16">
    <w:abstractNumId w:val="5"/>
  </w:num>
  <w:num w:numId="17">
    <w:abstractNumId w:val="20"/>
  </w:num>
  <w:num w:numId="18">
    <w:abstractNumId w:val="12"/>
  </w:num>
  <w:num w:numId="19">
    <w:abstractNumId w:val="15"/>
  </w:num>
  <w:num w:numId="20">
    <w:abstractNumId w:val="23"/>
  </w:num>
  <w:num w:numId="21">
    <w:abstractNumId w:val="11"/>
  </w:num>
  <w:num w:numId="22">
    <w:abstractNumId w:val="13"/>
  </w:num>
  <w:num w:numId="23">
    <w:abstractNumId w:val="6"/>
  </w:num>
  <w:num w:numId="24">
    <w:abstractNumId w:val="27"/>
  </w:num>
  <w:num w:numId="25">
    <w:abstractNumId w:val="25"/>
  </w:num>
  <w:num w:numId="26">
    <w:abstractNumId w:val="18"/>
  </w:num>
  <w:num w:numId="27">
    <w:abstractNumId w:val="9"/>
  </w:num>
  <w:num w:numId="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EA1"/>
    <w:rsid w:val="00000EDC"/>
    <w:rsid w:val="0001399C"/>
    <w:rsid w:val="00015B3F"/>
    <w:rsid w:val="000166C8"/>
    <w:rsid w:val="00017229"/>
    <w:rsid w:val="00017F24"/>
    <w:rsid w:val="00020CC6"/>
    <w:rsid w:val="00025A18"/>
    <w:rsid w:val="00045CFE"/>
    <w:rsid w:val="00052727"/>
    <w:rsid w:val="0005315E"/>
    <w:rsid w:val="00055013"/>
    <w:rsid w:val="00060383"/>
    <w:rsid w:val="0006524B"/>
    <w:rsid w:val="00071564"/>
    <w:rsid w:val="000741F9"/>
    <w:rsid w:val="00081217"/>
    <w:rsid w:val="00081D86"/>
    <w:rsid w:val="00083905"/>
    <w:rsid w:val="00094970"/>
    <w:rsid w:val="000A165A"/>
    <w:rsid w:val="000A7128"/>
    <w:rsid w:val="000B0A4D"/>
    <w:rsid w:val="000C1CCF"/>
    <w:rsid w:val="000C6EE1"/>
    <w:rsid w:val="000D070F"/>
    <w:rsid w:val="000D5533"/>
    <w:rsid w:val="000E446B"/>
    <w:rsid w:val="000E4BA4"/>
    <w:rsid w:val="000E673D"/>
    <w:rsid w:val="000F5237"/>
    <w:rsid w:val="001037E2"/>
    <w:rsid w:val="00112AE8"/>
    <w:rsid w:val="001167CD"/>
    <w:rsid w:val="00117898"/>
    <w:rsid w:val="00123789"/>
    <w:rsid w:val="00133453"/>
    <w:rsid w:val="00133D58"/>
    <w:rsid w:val="00136479"/>
    <w:rsid w:val="00140BCE"/>
    <w:rsid w:val="00144164"/>
    <w:rsid w:val="00147E1C"/>
    <w:rsid w:val="00156A45"/>
    <w:rsid w:val="00160B70"/>
    <w:rsid w:val="001636D9"/>
    <w:rsid w:val="00173F6D"/>
    <w:rsid w:val="00177D2B"/>
    <w:rsid w:val="00183F19"/>
    <w:rsid w:val="001902B1"/>
    <w:rsid w:val="001A1147"/>
    <w:rsid w:val="001B2491"/>
    <w:rsid w:val="001C7055"/>
    <w:rsid w:val="001C728D"/>
    <w:rsid w:val="001C7429"/>
    <w:rsid w:val="001D28A5"/>
    <w:rsid w:val="001D3D24"/>
    <w:rsid w:val="001D53EE"/>
    <w:rsid w:val="001D7367"/>
    <w:rsid w:val="001E5B85"/>
    <w:rsid w:val="001F723C"/>
    <w:rsid w:val="00205ED6"/>
    <w:rsid w:val="002075DD"/>
    <w:rsid w:val="00210F78"/>
    <w:rsid w:val="0021215B"/>
    <w:rsid w:val="0022030F"/>
    <w:rsid w:val="002305C8"/>
    <w:rsid w:val="00232089"/>
    <w:rsid w:val="0023545E"/>
    <w:rsid w:val="002373BF"/>
    <w:rsid w:val="00237C85"/>
    <w:rsid w:val="002423D0"/>
    <w:rsid w:val="002514D2"/>
    <w:rsid w:val="00252222"/>
    <w:rsid w:val="00252470"/>
    <w:rsid w:val="00252501"/>
    <w:rsid w:val="00260FAB"/>
    <w:rsid w:val="002641DB"/>
    <w:rsid w:val="00266156"/>
    <w:rsid w:val="00271720"/>
    <w:rsid w:val="0027262A"/>
    <w:rsid w:val="00275DDB"/>
    <w:rsid w:val="0028150C"/>
    <w:rsid w:val="002902CB"/>
    <w:rsid w:val="00291B5C"/>
    <w:rsid w:val="00293857"/>
    <w:rsid w:val="002A002D"/>
    <w:rsid w:val="002B6E4A"/>
    <w:rsid w:val="002C7807"/>
    <w:rsid w:val="002D6D74"/>
    <w:rsid w:val="002E23FA"/>
    <w:rsid w:val="002E2B0E"/>
    <w:rsid w:val="002E3B3F"/>
    <w:rsid w:val="002E4A9C"/>
    <w:rsid w:val="002E4B3F"/>
    <w:rsid w:val="002E6474"/>
    <w:rsid w:val="003019B5"/>
    <w:rsid w:val="00302367"/>
    <w:rsid w:val="00306099"/>
    <w:rsid w:val="00313A8B"/>
    <w:rsid w:val="00315B51"/>
    <w:rsid w:val="00323799"/>
    <w:rsid w:val="003404E2"/>
    <w:rsid w:val="00340E36"/>
    <w:rsid w:val="00344B7C"/>
    <w:rsid w:val="003478EA"/>
    <w:rsid w:val="0036419E"/>
    <w:rsid w:val="0036606D"/>
    <w:rsid w:val="00366E2D"/>
    <w:rsid w:val="00370E1A"/>
    <w:rsid w:val="00385134"/>
    <w:rsid w:val="00385E65"/>
    <w:rsid w:val="003908F8"/>
    <w:rsid w:val="00397C94"/>
    <w:rsid w:val="003A03BF"/>
    <w:rsid w:val="003A740E"/>
    <w:rsid w:val="003B6243"/>
    <w:rsid w:val="003D0990"/>
    <w:rsid w:val="003D1F40"/>
    <w:rsid w:val="003D3893"/>
    <w:rsid w:val="003E3FFB"/>
    <w:rsid w:val="003E5111"/>
    <w:rsid w:val="003E793B"/>
    <w:rsid w:val="003F5301"/>
    <w:rsid w:val="003F5504"/>
    <w:rsid w:val="003F5F5A"/>
    <w:rsid w:val="003F6286"/>
    <w:rsid w:val="003F736A"/>
    <w:rsid w:val="003F74A4"/>
    <w:rsid w:val="004115C1"/>
    <w:rsid w:val="00413C5B"/>
    <w:rsid w:val="004225B0"/>
    <w:rsid w:val="0042283A"/>
    <w:rsid w:val="0043392B"/>
    <w:rsid w:val="004341B5"/>
    <w:rsid w:val="00434C61"/>
    <w:rsid w:val="00436949"/>
    <w:rsid w:val="00437E53"/>
    <w:rsid w:val="00440C6C"/>
    <w:rsid w:val="0044137D"/>
    <w:rsid w:val="0044270A"/>
    <w:rsid w:val="0044381C"/>
    <w:rsid w:val="00445945"/>
    <w:rsid w:val="00452EC8"/>
    <w:rsid w:val="00475A98"/>
    <w:rsid w:val="0048412A"/>
    <w:rsid w:val="00486BB8"/>
    <w:rsid w:val="00490166"/>
    <w:rsid w:val="00497680"/>
    <w:rsid w:val="004B6908"/>
    <w:rsid w:val="004B7CB7"/>
    <w:rsid w:val="004C1E98"/>
    <w:rsid w:val="004D4A46"/>
    <w:rsid w:val="004D7C3C"/>
    <w:rsid w:val="004E1ECD"/>
    <w:rsid w:val="004F4A32"/>
    <w:rsid w:val="004F6663"/>
    <w:rsid w:val="005076A6"/>
    <w:rsid w:val="00511041"/>
    <w:rsid w:val="00514E94"/>
    <w:rsid w:val="00515EE8"/>
    <w:rsid w:val="00517BC2"/>
    <w:rsid w:val="00526E61"/>
    <w:rsid w:val="005278F7"/>
    <w:rsid w:val="00527DEE"/>
    <w:rsid w:val="00540551"/>
    <w:rsid w:val="0054636B"/>
    <w:rsid w:val="00551BFD"/>
    <w:rsid w:val="00554D0E"/>
    <w:rsid w:val="00564994"/>
    <w:rsid w:val="00567F31"/>
    <w:rsid w:val="0057027B"/>
    <w:rsid w:val="005717C1"/>
    <w:rsid w:val="0057610F"/>
    <w:rsid w:val="00581B01"/>
    <w:rsid w:val="00586176"/>
    <w:rsid w:val="00591088"/>
    <w:rsid w:val="005947A4"/>
    <w:rsid w:val="00594AC3"/>
    <w:rsid w:val="00595397"/>
    <w:rsid w:val="005A35B1"/>
    <w:rsid w:val="005A3B7F"/>
    <w:rsid w:val="005A66FB"/>
    <w:rsid w:val="005B100B"/>
    <w:rsid w:val="005C5C89"/>
    <w:rsid w:val="005D17A4"/>
    <w:rsid w:val="005D64E5"/>
    <w:rsid w:val="005F0500"/>
    <w:rsid w:val="006066E9"/>
    <w:rsid w:val="00615D32"/>
    <w:rsid w:val="00617B3D"/>
    <w:rsid w:val="006257DF"/>
    <w:rsid w:val="006263B7"/>
    <w:rsid w:val="0062762C"/>
    <w:rsid w:val="00631A95"/>
    <w:rsid w:val="00632BB7"/>
    <w:rsid w:val="0063337E"/>
    <w:rsid w:val="0063536A"/>
    <w:rsid w:val="00635504"/>
    <w:rsid w:val="00637AB0"/>
    <w:rsid w:val="0064275D"/>
    <w:rsid w:val="0064342D"/>
    <w:rsid w:val="00645DE9"/>
    <w:rsid w:val="00645E15"/>
    <w:rsid w:val="0065397F"/>
    <w:rsid w:val="006561AB"/>
    <w:rsid w:val="00663514"/>
    <w:rsid w:val="0066662C"/>
    <w:rsid w:val="00666D1F"/>
    <w:rsid w:val="006679F2"/>
    <w:rsid w:val="0067390D"/>
    <w:rsid w:val="00676C1B"/>
    <w:rsid w:val="00677650"/>
    <w:rsid w:val="00677E84"/>
    <w:rsid w:val="00684094"/>
    <w:rsid w:val="00690C98"/>
    <w:rsid w:val="006A3C6A"/>
    <w:rsid w:val="006A5CD8"/>
    <w:rsid w:val="006A710F"/>
    <w:rsid w:val="006A7144"/>
    <w:rsid w:val="006C1F30"/>
    <w:rsid w:val="006D0EE8"/>
    <w:rsid w:val="006D5C79"/>
    <w:rsid w:val="006E12D2"/>
    <w:rsid w:val="006E67E4"/>
    <w:rsid w:val="00704B60"/>
    <w:rsid w:val="00714FDD"/>
    <w:rsid w:val="007172F4"/>
    <w:rsid w:val="00721C68"/>
    <w:rsid w:val="00721C89"/>
    <w:rsid w:val="00733B47"/>
    <w:rsid w:val="00734363"/>
    <w:rsid w:val="00734D45"/>
    <w:rsid w:val="00737CD2"/>
    <w:rsid w:val="0074060F"/>
    <w:rsid w:val="00743499"/>
    <w:rsid w:val="007461CA"/>
    <w:rsid w:val="00751C59"/>
    <w:rsid w:val="007535FC"/>
    <w:rsid w:val="007579E2"/>
    <w:rsid w:val="00757B66"/>
    <w:rsid w:val="00757D70"/>
    <w:rsid w:val="00770ACA"/>
    <w:rsid w:val="00770D4B"/>
    <w:rsid w:val="007723FE"/>
    <w:rsid w:val="00780415"/>
    <w:rsid w:val="00781A09"/>
    <w:rsid w:val="00782970"/>
    <w:rsid w:val="00783D82"/>
    <w:rsid w:val="00785E7F"/>
    <w:rsid w:val="00786627"/>
    <w:rsid w:val="007A1B22"/>
    <w:rsid w:val="007A21EA"/>
    <w:rsid w:val="007A3EFC"/>
    <w:rsid w:val="007A4A8E"/>
    <w:rsid w:val="007A6B6D"/>
    <w:rsid w:val="007B3A9C"/>
    <w:rsid w:val="007B597F"/>
    <w:rsid w:val="007C303F"/>
    <w:rsid w:val="007C7336"/>
    <w:rsid w:val="007D1432"/>
    <w:rsid w:val="007D17AA"/>
    <w:rsid w:val="007D5113"/>
    <w:rsid w:val="007D5D47"/>
    <w:rsid w:val="007E3BC2"/>
    <w:rsid w:val="007E4D80"/>
    <w:rsid w:val="007F1116"/>
    <w:rsid w:val="00804D17"/>
    <w:rsid w:val="00805DF6"/>
    <w:rsid w:val="008066E3"/>
    <w:rsid w:val="0081005E"/>
    <w:rsid w:val="0081006C"/>
    <w:rsid w:val="008162C5"/>
    <w:rsid w:val="00821AE7"/>
    <w:rsid w:val="0083522A"/>
    <w:rsid w:val="00836451"/>
    <w:rsid w:val="00836C03"/>
    <w:rsid w:val="00836C30"/>
    <w:rsid w:val="00842DE5"/>
    <w:rsid w:val="00854F36"/>
    <w:rsid w:val="00867E1D"/>
    <w:rsid w:val="00872952"/>
    <w:rsid w:val="00875E43"/>
    <w:rsid w:val="00880AD1"/>
    <w:rsid w:val="00882EC4"/>
    <w:rsid w:val="008866E8"/>
    <w:rsid w:val="00891FF3"/>
    <w:rsid w:val="008A30EA"/>
    <w:rsid w:val="008B02C5"/>
    <w:rsid w:val="008B2102"/>
    <w:rsid w:val="008B2E66"/>
    <w:rsid w:val="008B4AE7"/>
    <w:rsid w:val="008C2C70"/>
    <w:rsid w:val="008C6318"/>
    <w:rsid w:val="008D03C5"/>
    <w:rsid w:val="008D0737"/>
    <w:rsid w:val="008D155E"/>
    <w:rsid w:val="008D3148"/>
    <w:rsid w:val="008D3FEB"/>
    <w:rsid w:val="008E28BD"/>
    <w:rsid w:val="008F23DC"/>
    <w:rsid w:val="008F43A6"/>
    <w:rsid w:val="008F67FF"/>
    <w:rsid w:val="0091090D"/>
    <w:rsid w:val="00912C5D"/>
    <w:rsid w:val="00915F1A"/>
    <w:rsid w:val="009210DD"/>
    <w:rsid w:val="00925F03"/>
    <w:rsid w:val="0093311B"/>
    <w:rsid w:val="00933DE5"/>
    <w:rsid w:val="009345D8"/>
    <w:rsid w:val="00936A71"/>
    <w:rsid w:val="00937493"/>
    <w:rsid w:val="00955C77"/>
    <w:rsid w:val="00957B47"/>
    <w:rsid w:val="00966205"/>
    <w:rsid w:val="0096791A"/>
    <w:rsid w:val="009754C2"/>
    <w:rsid w:val="009759C7"/>
    <w:rsid w:val="00985581"/>
    <w:rsid w:val="00991764"/>
    <w:rsid w:val="009A09BF"/>
    <w:rsid w:val="009A6002"/>
    <w:rsid w:val="009B1C11"/>
    <w:rsid w:val="009B450B"/>
    <w:rsid w:val="009D5A84"/>
    <w:rsid w:val="009D5ABD"/>
    <w:rsid w:val="009D66A1"/>
    <w:rsid w:val="009E3FA1"/>
    <w:rsid w:val="009E507D"/>
    <w:rsid w:val="009F04DA"/>
    <w:rsid w:val="009F30F8"/>
    <w:rsid w:val="009F598D"/>
    <w:rsid w:val="009F5FF1"/>
    <w:rsid w:val="00A01B9B"/>
    <w:rsid w:val="00A02E2B"/>
    <w:rsid w:val="00A0332D"/>
    <w:rsid w:val="00A110C4"/>
    <w:rsid w:val="00A14B1F"/>
    <w:rsid w:val="00A17E0E"/>
    <w:rsid w:val="00A2193F"/>
    <w:rsid w:val="00A22A05"/>
    <w:rsid w:val="00A3204F"/>
    <w:rsid w:val="00A358B0"/>
    <w:rsid w:val="00A47455"/>
    <w:rsid w:val="00A52824"/>
    <w:rsid w:val="00A61481"/>
    <w:rsid w:val="00A655B4"/>
    <w:rsid w:val="00A678C4"/>
    <w:rsid w:val="00A74C5E"/>
    <w:rsid w:val="00A779BE"/>
    <w:rsid w:val="00A855FD"/>
    <w:rsid w:val="00A90386"/>
    <w:rsid w:val="00A9174F"/>
    <w:rsid w:val="00AA1E28"/>
    <w:rsid w:val="00AC072B"/>
    <w:rsid w:val="00AC563C"/>
    <w:rsid w:val="00AD1ED8"/>
    <w:rsid w:val="00AD2702"/>
    <w:rsid w:val="00AD2B69"/>
    <w:rsid w:val="00AD4956"/>
    <w:rsid w:val="00AD7B26"/>
    <w:rsid w:val="00AE5A17"/>
    <w:rsid w:val="00AF0E2B"/>
    <w:rsid w:val="00B009B4"/>
    <w:rsid w:val="00B07D5F"/>
    <w:rsid w:val="00B120EF"/>
    <w:rsid w:val="00B15D70"/>
    <w:rsid w:val="00B21FF1"/>
    <w:rsid w:val="00B26F36"/>
    <w:rsid w:val="00B31961"/>
    <w:rsid w:val="00B346A1"/>
    <w:rsid w:val="00B34702"/>
    <w:rsid w:val="00B364AA"/>
    <w:rsid w:val="00B44FA7"/>
    <w:rsid w:val="00B46B64"/>
    <w:rsid w:val="00B61CED"/>
    <w:rsid w:val="00B70645"/>
    <w:rsid w:val="00B73573"/>
    <w:rsid w:val="00B73FAA"/>
    <w:rsid w:val="00B74313"/>
    <w:rsid w:val="00B74488"/>
    <w:rsid w:val="00B820A6"/>
    <w:rsid w:val="00B827A4"/>
    <w:rsid w:val="00B876F0"/>
    <w:rsid w:val="00B8775A"/>
    <w:rsid w:val="00B93CE9"/>
    <w:rsid w:val="00B94BEE"/>
    <w:rsid w:val="00BA1864"/>
    <w:rsid w:val="00BA720A"/>
    <w:rsid w:val="00BB24A6"/>
    <w:rsid w:val="00BC4B50"/>
    <w:rsid w:val="00BD05E8"/>
    <w:rsid w:val="00BD20B3"/>
    <w:rsid w:val="00BD3CBA"/>
    <w:rsid w:val="00BD4547"/>
    <w:rsid w:val="00BE1E76"/>
    <w:rsid w:val="00BE5F97"/>
    <w:rsid w:val="00BF1422"/>
    <w:rsid w:val="00C001A9"/>
    <w:rsid w:val="00C01895"/>
    <w:rsid w:val="00C01DB4"/>
    <w:rsid w:val="00C0427B"/>
    <w:rsid w:val="00C0496B"/>
    <w:rsid w:val="00C06B11"/>
    <w:rsid w:val="00C16F37"/>
    <w:rsid w:val="00C23744"/>
    <w:rsid w:val="00C2503E"/>
    <w:rsid w:val="00C27676"/>
    <w:rsid w:val="00C30294"/>
    <w:rsid w:val="00C30AED"/>
    <w:rsid w:val="00C33257"/>
    <w:rsid w:val="00C36768"/>
    <w:rsid w:val="00C37D44"/>
    <w:rsid w:val="00C50392"/>
    <w:rsid w:val="00C60130"/>
    <w:rsid w:val="00C63BD4"/>
    <w:rsid w:val="00C7657A"/>
    <w:rsid w:val="00C84CA4"/>
    <w:rsid w:val="00C86C7D"/>
    <w:rsid w:val="00C90BB7"/>
    <w:rsid w:val="00C959A7"/>
    <w:rsid w:val="00CA72C0"/>
    <w:rsid w:val="00CB167D"/>
    <w:rsid w:val="00CC7CE2"/>
    <w:rsid w:val="00CD04FB"/>
    <w:rsid w:val="00CD7C54"/>
    <w:rsid w:val="00CE42DB"/>
    <w:rsid w:val="00CF1261"/>
    <w:rsid w:val="00D03446"/>
    <w:rsid w:val="00D06687"/>
    <w:rsid w:val="00D069ED"/>
    <w:rsid w:val="00D06DB6"/>
    <w:rsid w:val="00D10C97"/>
    <w:rsid w:val="00D123B2"/>
    <w:rsid w:val="00D158CB"/>
    <w:rsid w:val="00D15E15"/>
    <w:rsid w:val="00D254E8"/>
    <w:rsid w:val="00D262C5"/>
    <w:rsid w:val="00D26F5C"/>
    <w:rsid w:val="00D34308"/>
    <w:rsid w:val="00D42756"/>
    <w:rsid w:val="00D52BD3"/>
    <w:rsid w:val="00D54E54"/>
    <w:rsid w:val="00D562C5"/>
    <w:rsid w:val="00D65378"/>
    <w:rsid w:val="00D66E2F"/>
    <w:rsid w:val="00D71669"/>
    <w:rsid w:val="00D741E8"/>
    <w:rsid w:val="00D75A9B"/>
    <w:rsid w:val="00D76737"/>
    <w:rsid w:val="00D851B0"/>
    <w:rsid w:val="00D924ED"/>
    <w:rsid w:val="00D966F0"/>
    <w:rsid w:val="00DA1BE2"/>
    <w:rsid w:val="00DA58DA"/>
    <w:rsid w:val="00DB1128"/>
    <w:rsid w:val="00DB4B42"/>
    <w:rsid w:val="00DB56FB"/>
    <w:rsid w:val="00DC08E8"/>
    <w:rsid w:val="00DC5D57"/>
    <w:rsid w:val="00DD27CE"/>
    <w:rsid w:val="00DE03F2"/>
    <w:rsid w:val="00DE303F"/>
    <w:rsid w:val="00DE5A35"/>
    <w:rsid w:val="00DE5E1D"/>
    <w:rsid w:val="00DE6EEE"/>
    <w:rsid w:val="00DF2CC2"/>
    <w:rsid w:val="00E036AD"/>
    <w:rsid w:val="00E05B8D"/>
    <w:rsid w:val="00E135D5"/>
    <w:rsid w:val="00E20B80"/>
    <w:rsid w:val="00E265E3"/>
    <w:rsid w:val="00E26FB0"/>
    <w:rsid w:val="00E3188D"/>
    <w:rsid w:val="00E31AC6"/>
    <w:rsid w:val="00E3294B"/>
    <w:rsid w:val="00E36B29"/>
    <w:rsid w:val="00E376A6"/>
    <w:rsid w:val="00E40F22"/>
    <w:rsid w:val="00E41989"/>
    <w:rsid w:val="00E51EA1"/>
    <w:rsid w:val="00E5502E"/>
    <w:rsid w:val="00E56115"/>
    <w:rsid w:val="00E60008"/>
    <w:rsid w:val="00E60441"/>
    <w:rsid w:val="00E62657"/>
    <w:rsid w:val="00E6508B"/>
    <w:rsid w:val="00E66CA7"/>
    <w:rsid w:val="00E873A9"/>
    <w:rsid w:val="00E90180"/>
    <w:rsid w:val="00E94BB9"/>
    <w:rsid w:val="00E95D75"/>
    <w:rsid w:val="00E971C5"/>
    <w:rsid w:val="00EA6B6F"/>
    <w:rsid w:val="00EA70E5"/>
    <w:rsid w:val="00EC1DE9"/>
    <w:rsid w:val="00EC31F4"/>
    <w:rsid w:val="00ED5FBA"/>
    <w:rsid w:val="00EE2EB7"/>
    <w:rsid w:val="00EE7A67"/>
    <w:rsid w:val="00EF0329"/>
    <w:rsid w:val="00EF32EF"/>
    <w:rsid w:val="00F032FC"/>
    <w:rsid w:val="00F04A55"/>
    <w:rsid w:val="00F07FBC"/>
    <w:rsid w:val="00F2447A"/>
    <w:rsid w:val="00F25C8A"/>
    <w:rsid w:val="00F2679E"/>
    <w:rsid w:val="00F31B3A"/>
    <w:rsid w:val="00F36773"/>
    <w:rsid w:val="00F42859"/>
    <w:rsid w:val="00F45B5E"/>
    <w:rsid w:val="00F47B91"/>
    <w:rsid w:val="00F573E6"/>
    <w:rsid w:val="00F666ED"/>
    <w:rsid w:val="00F67280"/>
    <w:rsid w:val="00F74B68"/>
    <w:rsid w:val="00F75ECC"/>
    <w:rsid w:val="00F7783A"/>
    <w:rsid w:val="00F85557"/>
    <w:rsid w:val="00F9267F"/>
    <w:rsid w:val="00FA7807"/>
    <w:rsid w:val="00FB07A7"/>
    <w:rsid w:val="00FB3FBE"/>
    <w:rsid w:val="00FC06C4"/>
    <w:rsid w:val="00FC2941"/>
    <w:rsid w:val="00FC5C13"/>
    <w:rsid w:val="00FD2759"/>
    <w:rsid w:val="00FD5021"/>
    <w:rsid w:val="00FE1B4F"/>
    <w:rsid w:val="00FE239F"/>
    <w:rsid w:val="00FE43FB"/>
    <w:rsid w:val="00FE7C70"/>
    <w:rsid w:val="00FF3E52"/>
    <w:rsid w:val="00FF56FE"/>
    <w:rsid w:val="00FF5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4602A9"/>
  <w15:docId w15:val="{E2E40DF4-55B4-45B4-B23E-E2966651C7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E51EA1"/>
    <w:pPr>
      <w:spacing w:after="200" w:line="276" w:lineRule="auto"/>
    </w:pPr>
    <w:rPr>
      <w:rFonts w:ascii="Calibri" w:eastAsia="Calibri" w:hAnsi="Calibri" w:cs="Times New Roman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2"/>
    <w:next w:val="a2"/>
    <w:link w:val="10"/>
    <w:qFormat/>
    <w:rsid w:val="00156A45"/>
    <w:pPr>
      <w:keepNext/>
      <w:keepLines/>
      <w:pageBreakBefore/>
      <w:numPr>
        <w:numId w:val="11"/>
      </w:numPr>
      <w:suppressAutoHyphens/>
      <w:spacing w:before="480" w:after="240" w:line="240" w:lineRule="auto"/>
      <w:outlineLvl w:val="0"/>
    </w:pPr>
    <w:rPr>
      <w:rFonts w:ascii="Arial" w:eastAsia="Times New Roman" w:hAnsi="Arial"/>
      <w:b/>
      <w:kern w:val="28"/>
      <w:sz w:val="40"/>
      <w:szCs w:val="20"/>
      <w:lang w:eastAsia="ru-RU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2"/>
    <w:next w:val="a2"/>
    <w:link w:val="20"/>
    <w:qFormat/>
    <w:rsid w:val="00156A45"/>
    <w:pPr>
      <w:keepNext/>
      <w:numPr>
        <w:ilvl w:val="1"/>
        <w:numId w:val="11"/>
      </w:numPr>
      <w:suppressAutoHyphens/>
      <w:spacing w:before="360" w:after="120" w:line="240" w:lineRule="auto"/>
      <w:outlineLvl w:val="1"/>
    </w:pPr>
    <w:rPr>
      <w:rFonts w:ascii="Times New Roman" w:eastAsia="Times New Roman" w:hAnsi="Times New Roman"/>
      <w:b/>
      <w:snapToGrid w:val="0"/>
      <w:sz w:val="32"/>
      <w:szCs w:val="20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ConsPlusNormal">
    <w:name w:val="ConsPlusNormal"/>
    <w:rsid w:val="00E51EA1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i/>
      <w:iCs/>
      <w:sz w:val="20"/>
      <w:szCs w:val="20"/>
    </w:rPr>
  </w:style>
  <w:style w:type="character" w:styleId="a6">
    <w:name w:val="footnote reference"/>
    <w:uiPriority w:val="99"/>
    <w:rsid w:val="00E51EA1"/>
    <w:rPr>
      <w:rFonts w:cs="Times New Roman"/>
      <w:vertAlign w:val="superscript"/>
    </w:rPr>
  </w:style>
  <w:style w:type="paragraph" w:styleId="a7">
    <w:name w:val="footnote text"/>
    <w:basedOn w:val="a2"/>
    <w:link w:val="a8"/>
    <w:uiPriority w:val="99"/>
    <w:rsid w:val="00E51EA1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8">
    <w:name w:val="Текст сноски Знак"/>
    <w:basedOn w:val="a3"/>
    <w:link w:val="a7"/>
    <w:uiPriority w:val="99"/>
    <w:rsid w:val="00E51E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List Paragraph"/>
    <w:aliases w:val="AC List 01"/>
    <w:basedOn w:val="a2"/>
    <w:link w:val="aa"/>
    <w:uiPriority w:val="34"/>
    <w:qFormat/>
    <w:rsid w:val="00E51EA1"/>
    <w:pPr>
      <w:spacing w:after="0" w:line="360" w:lineRule="auto"/>
      <w:ind w:left="720" w:firstLine="567"/>
      <w:contextualSpacing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a">
    <w:name w:val="Абзац списка Знак"/>
    <w:aliases w:val="AC List 01 Знак"/>
    <w:link w:val="a9"/>
    <w:uiPriority w:val="34"/>
    <w:locked/>
    <w:rsid w:val="00E51EA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2"/>
    <w:link w:val="22"/>
    <w:rsid w:val="00E51EA1"/>
    <w:pPr>
      <w:spacing w:after="120" w:line="480" w:lineRule="auto"/>
      <w:ind w:firstLine="567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3"/>
    <w:link w:val="21"/>
    <w:rsid w:val="00E51EA1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FontStyle24">
    <w:name w:val="Font Style24"/>
    <w:uiPriority w:val="99"/>
    <w:rsid w:val="001D28A5"/>
    <w:rPr>
      <w:rFonts w:ascii="Times New Roman" w:hAnsi="Times New Roman" w:cs="Times New Roman"/>
      <w:sz w:val="20"/>
      <w:szCs w:val="20"/>
    </w:rPr>
  </w:style>
  <w:style w:type="character" w:styleId="ab">
    <w:name w:val="annotation reference"/>
    <w:basedOn w:val="a3"/>
    <w:uiPriority w:val="99"/>
    <w:semiHidden/>
    <w:unhideWhenUsed/>
    <w:rsid w:val="008866E8"/>
    <w:rPr>
      <w:sz w:val="16"/>
      <w:szCs w:val="16"/>
    </w:rPr>
  </w:style>
  <w:style w:type="paragraph" w:styleId="ac">
    <w:name w:val="annotation text"/>
    <w:basedOn w:val="a2"/>
    <w:link w:val="ad"/>
    <w:uiPriority w:val="99"/>
    <w:semiHidden/>
    <w:unhideWhenUsed/>
    <w:rsid w:val="008866E8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3"/>
    <w:link w:val="ac"/>
    <w:uiPriority w:val="99"/>
    <w:semiHidden/>
    <w:rsid w:val="008866E8"/>
    <w:rPr>
      <w:rFonts w:ascii="Calibri" w:eastAsia="Calibri" w:hAnsi="Calibri" w:cs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8866E8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8866E8"/>
    <w:rPr>
      <w:rFonts w:ascii="Calibri" w:eastAsia="Calibri" w:hAnsi="Calibri" w:cs="Times New Roman"/>
      <w:b/>
      <w:bCs/>
      <w:sz w:val="20"/>
      <w:szCs w:val="20"/>
    </w:rPr>
  </w:style>
  <w:style w:type="paragraph" w:styleId="af0">
    <w:name w:val="Balloon Text"/>
    <w:basedOn w:val="a2"/>
    <w:link w:val="af1"/>
    <w:uiPriority w:val="99"/>
    <w:semiHidden/>
    <w:unhideWhenUsed/>
    <w:rsid w:val="008866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3"/>
    <w:link w:val="af0"/>
    <w:uiPriority w:val="99"/>
    <w:semiHidden/>
    <w:rsid w:val="008866E8"/>
    <w:rPr>
      <w:rFonts w:ascii="Segoe UI" w:eastAsia="Calibri" w:hAnsi="Segoe UI" w:cs="Segoe UI"/>
      <w:sz w:val="18"/>
      <w:szCs w:val="18"/>
    </w:rPr>
  </w:style>
  <w:style w:type="character" w:customStyle="1" w:styleId="mark">
    <w:name w:val="mark"/>
    <w:basedOn w:val="a3"/>
    <w:rsid w:val="001E5B85"/>
  </w:style>
  <w:style w:type="paragraph" w:customStyle="1" w:styleId="caaieiaie2">
    <w:name w:val="caaieiaie 2"/>
    <w:basedOn w:val="a2"/>
    <w:rsid w:val="00F31B3A"/>
    <w:pPr>
      <w:keepNext/>
      <w:spacing w:after="0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table" w:styleId="af2">
    <w:name w:val="Table Grid"/>
    <w:basedOn w:val="a4"/>
    <w:uiPriority w:val="59"/>
    <w:rsid w:val="00156A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3"/>
    <w:uiPriority w:val="22"/>
    <w:qFormat/>
    <w:rsid w:val="00156A45"/>
    <w:rPr>
      <w:b/>
      <w:bCs/>
    </w:rPr>
  </w:style>
  <w:style w:type="character" w:customStyle="1" w:styleId="i-dib">
    <w:name w:val="i-dib"/>
    <w:basedOn w:val="a3"/>
    <w:rsid w:val="00156A45"/>
  </w:style>
  <w:style w:type="character" w:customStyle="1" w:styleId="b-col">
    <w:name w:val="b-col"/>
    <w:basedOn w:val="a3"/>
    <w:rsid w:val="00156A45"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3"/>
    <w:link w:val="1"/>
    <w:rsid w:val="00156A4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3"/>
    <w:link w:val="2"/>
    <w:rsid w:val="00156A45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f4">
    <w:name w:val="No Spacing"/>
    <w:uiPriority w:val="1"/>
    <w:qFormat/>
    <w:rsid w:val="00156A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">
    <w:name w:val="Пункт"/>
    <w:basedOn w:val="a2"/>
    <w:rsid w:val="00156A45"/>
    <w:pPr>
      <w:numPr>
        <w:ilvl w:val="2"/>
        <w:numId w:val="11"/>
      </w:numPr>
      <w:spacing w:after="0" w:line="360" w:lineRule="auto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paragraph" w:customStyle="1" w:styleId="a0">
    <w:name w:val="Подпункт"/>
    <w:basedOn w:val="a"/>
    <w:rsid w:val="00156A45"/>
    <w:pPr>
      <w:numPr>
        <w:ilvl w:val="3"/>
      </w:numPr>
    </w:pPr>
  </w:style>
  <w:style w:type="paragraph" w:customStyle="1" w:styleId="a1">
    <w:name w:val="Подподпункт"/>
    <w:basedOn w:val="a0"/>
    <w:rsid w:val="00156A45"/>
    <w:pPr>
      <w:numPr>
        <w:ilvl w:val="4"/>
      </w:numPr>
    </w:pPr>
  </w:style>
  <w:style w:type="character" w:styleId="af5">
    <w:name w:val="Hyperlink"/>
    <w:rsid w:val="00DE5A35"/>
    <w:rPr>
      <w:rFonts w:cs="Times New Roman"/>
      <w:color w:val="0000FF"/>
      <w:u w:val="single"/>
    </w:rPr>
  </w:style>
  <w:style w:type="paragraph" w:customStyle="1" w:styleId="Default">
    <w:name w:val="Default"/>
    <w:rsid w:val="007579E2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  <w:style w:type="paragraph" w:styleId="af6">
    <w:name w:val="header"/>
    <w:basedOn w:val="a2"/>
    <w:link w:val="af7"/>
    <w:uiPriority w:val="99"/>
    <w:unhideWhenUsed/>
    <w:rsid w:val="0008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3"/>
    <w:link w:val="af6"/>
    <w:uiPriority w:val="99"/>
    <w:rsid w:val="00081217"/>
    <w:rPr>
      <w:rFonts w:ascii="Calibri" w:eastAsia="Calibri" w:hAnsi="Calibri" w:cs="Times New Roman"/>
    </w:rPr>
  </w:style>
  <w:style w:type="paragraph" w:styleId="af8">
    <w:name w:val="footer"/>
    <w:basedOn w:val="a2"/>
    <w:link w:val="af9"/>
    <w:uiPriority w:val="99"/>
    <w:unhideWhenUsed/>
    <w:rsid w:val="0008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3"/>
    <w:link w:val="af8"/>
    <w:uiPriority w:val="99"/>
    <w:rsid w:val="00081217"/>
    <w:rPr>
      <w:rFonts w:ascii="Calibri" w:eastAsia="Calibri" w:hAnsi="Calibri" w:cs="Times New Roman"/>
    </w:rPr>
  </w:style>
  <w:style w:type="character" w:customStyle="1" w:styleId="23">
    <w:name w:val="Стиль2"/>
    <w:uiPriority w:val="1"/>
    <w:rsid w:val="000741F9"/>
    <w:rPr>
      <w:rFonts w:ascii="Times New Roman" w:hAnsi="Times New Roman"/>
      <w:sz w:val="22"/>
    </w:rPr>
  </w:style>
  <w:style w:type="paragraph" w:styleId="afa">
    <w:name w:val="Title"/>
    <w:basedOn w:val="a2"/>
    <w:link w:val="afb"/>
    <w:qFormat/>
    <w:rsid w:val="005717C1"/>
    <w:pPr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0"/>
      <w:lang w:eastAsia="ru-RU"/>
    </w:rPr>
  </w:style>
  <w:style w:type="character" w:customStyle="1" w:styleId="afb">
    <w:name w:val="Заголовок Знак"/>
    <w:basedOn w:val="a3"/>
    <w:link w:val="afa"/>
    <w:rsid w:val="005717C1"/>
    <w:rPr>
      <w:rFonts w:ascii="Times New Roman" w:eastAsia="Times New Roman" w:hAnsi="Times New Roman" w:cs="Times New Roman"/>
      <w:b/>
      <w:bCs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2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27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5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35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8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2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2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33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3.bin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0.png"/><Relationship Id="rId50" Type="http://schemas.openxmlformats.org/officeDocument/2006/relationships/image" Target="media/image33.png"/><Relationship Id="rId55" Type="http://schemas.openxmlformats.org/officeDocument/2006/relationships/image" Target="media/image3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oleObject" Target="embeddings/oleObject4.bin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54" Type="http://schemas.openxmlformats.org/officeDocument/2006/relationships/image" Target="media/image37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1.jpe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hyperlink" Target="https://13chairs.ru/product-tag/seryj-plastik/" TargetMode="External"/><Relationship Id="rId53" Type="http://schemas.openxmlformats.org/officeDocument/2006/relationships/image" Target="media/image36.png"/><Relationship Id="rId58" Type="http://schemas.openxmlformats.org/officeDocument/2006/relationships/image" Target="media/image41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2.png"/><Relationship Id="rId57" Type="http://schemas.openxmlformats.org/officeDocument/2006/relationships/image" Target="media/image40.png"/><Relationship Id="rId61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image" Target="media/image18.png"/><Relationship Id="rId44" Type="http://schemas.openxmlformats.org/officeDocument/2006/relationships/hyperlink" Target="https://13chairs.ru/product-tag/do-250-kg-nagruzka/" TargetMode="External"/><Relationship Id="rId52" Type="http://schemas.openxmlformats.org/officeDocument/2006/relationships/image" Target="media/image35.png"/><Relationship Id="rId60" Type="http://schemas.openxmlformats.org/officeDocument/2006/relationships/image" Target="media/image43.png"/><Relationship Id="rId4" Type="http://schemas.openxmlformats.org/officeDocument/2006/relationships/settings" Target="settings.xml"/><Relationship Id="rId9" Type="http://schemas.openxmlformats.org/officeDocument/2006/relationships/hyperlink" Target="http://zakupki.tplusgroup.ru/terms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hyperlink" Target="https://13chairs.ru/product-category/ofisnye-stulya-i-kresla/kresla-dlya-rukovoditelej/" TargetMode="External"/><Relationship Id="rId48" Type="http://schemas.openxmlformats.org/officeDocument/2006/relationships/image" Target="media/image31.png"/><Relationship Id="rId56" Type="http://schemas.openxmlformats.org/officeDocument/2006/relationships/image" Target="media/image39.png"/><Relationship Id="rId8" Type="http://schemas.openxmlformats.org/officeDocument/2006/relationships/hyperlink" Target="http://zakupki.tplusgroup.ru/terms/" TargetMode="External"/><Relationship Id="rId51" Type="http://schemas.openxmlformats.org/officeDocument/2006/relationships/image" Target="media/image34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2.jpe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hyperlink" Target="https://13chairs.ru/material/eko-kozha/" TargetMode="External"/><Relationship Id="rId59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419CEA-0574-449E-B3F1-5D8A754BA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26</Pages>
  <Words>8153</Words>
  <Characters>46478</Characters>
  <Application>Microsoft Office Word</Application>
  <DocSecurity>0</DocSecurity>
  <Lines>387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Егорова Ксения Александровна</dc:creator>
  <cp:lastModifiedBy>Куровская Дарья Константиновна</cp:lastModifiedBy>
  <cp:revision>7</cp:revision>
  <cp:lastPrinted>2022-03-26T09:39:00Z</cp:lastPrinted>
  <dcterms:created xsi:type="dcterms:W3CDTF">2023-03-13T12:15:00Z</dcterms:created>
  <dcterms:modified xsi:type="dcterms:W3CDTF">2023-04-19T09:39:00Z</dcterms:modified>
</cp:coreProperties>
</file>